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244" w:rsidRDefault="00A67DA0">
      <w:pPr>
        <w:spacing w:after="24" w:line="259" w:lineRule="auto"/>
        <w:ind w:left="10" w:right="337" w:hanging="10"/>
        <w:jc w:val="center"/>
      </w:pPr>
      <w:r>
        <w:rPr>
          <w:sz w:val="32"/>
        </w:rPr>
        <w:t xml:space="preserve">Управление образования Брестского облисполкома  </w:t>
      </w:r>
    </w:p>
    <w:p w:rsidR="00B27244" w:rsidRDefault="00A67DA0">
      <w:pPr>
        <w:spacing w:after="73" w:line="259" w:lineRule="auto"/>
        <w:ind w:left="732" w:right="0" w:firstLine="50"/>
        <w:jc w:val="left"/>
      </w:pPr>
      <w:r>
        <w:rPr>
          <w:sz w:val="32"/>
        </w:rPr>
        <w:t xml:space="preserve">Учреждение образования «Белоозерский государственный профессионально-технический колледж электротехники» </w:t>
      </w:r>
    </w:p>
    <w:p w:rsidR="00B27244" w:rsidRDefault="00A67DA0">
      <w:pPr>
        <w:spacing w:after="25" w:line="259" w:lineRule="auto"/>
        <w:ind w:right="252" w:firstLine="0"/>
        <w:jc w:val="center"/>
      </w:pPr>
      <w:r>
        <w:rPr>
          <w:sz w:val="32"/>
        </w:rPr>
        <w:t xml:space="preserve"> </w:t>
      </w:r>
    </w:p>
    <w:p w:rsidR="00B27244" w:rsidRDefault="00A67DA0">
      <w:pPr>
        <w:spacing w:after="23" w:line="259" w:lineRule="auto"/>
        <w:ind w:right="252" w:firstLine="0"/>
        <w:jc w:val="center"/>
      </w:pPr>
      <w:r>
        <w:rPr>
          <w:sz w:val="32"/>
        </w:rPr>
        <w:t xml:space="preserve"> </w:t>
      </w:r>
    </w:p>
    <w:p w:rsidR="00B27244" w:rsidRDefault="00A67DA0">
      <w:pPr>
        <w:spacing w:after="23" w:line="259" w:lineRule="auto"/>
        <w:ind w:right="252" w:firstLine="0"/>
        <w:jc w:val="center"/>
      </w:pPr>
      <w:r>
        <w:rPr>
          <w:sz w:val="32"/>
        </w:rPr>
        <w:t xml:space="preserve"> </w:t>
      </w:r>
    </w:p>
    <w:p w:rsidR="00B27244" w:rsidRDefault="00A67DA0">
      <w:pPr>
        <w:spacing w:after="25" w:line="259" w:lineRule="auto"/>
        <w:ind w:right="252" w:firstLine="0"/>
        <w:jc w:val="center"/>
      </w:pPr>
      <w:r>
        <w:rPr>
          <w:sz w:val="32"/>
        </w:rPr>
        <w:t xml:space="preserve"> </w:t>
      </w:r>
    </w:p>
    <w:p w:rsidR="00B27244" w:rsidRDefault="00A67DA0">
      <w:pPr>
        <w:spacing w:after="23" w:line="259" w:lineRule="auto"/>
        <w:ind w:right="252" w:firstLine="0"/>
        <w:jc w:val="center"/>
      </w:pPr>
      <w:r>
        <w:rPr>
          <w:sz w:val="32"/>
        </w:rPr>
        <w:t xml:space="preserve"> </w:t>
      </w:r>
    </w:p>
    <w:p w:rsidR="00B27244" w:rsidRDefault="00A67DA0">
      <w:pPr>
        <w:spacing w:after="23" w:line="259" w:lineRule="auto"/>
        <w:ind w:right="252" w:firstLine="0"/>
        <w:jc w:val="center"/>
      </w:pPr>
      <w:r>
        <w:rPr>
          <w:sz w:val="32"/>
        </w:rPr>
        <w:t xml:space="preserve"> </w:t>
      </w:r>
    </w:p>
    <w:p w:rsidR="00B27244" w:rsidRDefault="00A67DA0">
      <w:pPr>
        <w:spacing w:after="25" w:line="259" w:lineRule="auto"/>
        <w:ind w:right="252" w:firstLine="0"/>
        <w:jc w:val="center"/>
      </w:pPr>
      <w:r>
        <w:rPr>
          <w:sz w:val="32"/>
        </w:rPr>
        <w:t xml:space="preserve"> </w:t>
      </w:r>
    </w:p>
    <w:p w:rsidR="00B27244" w:rsidRDefault="00A67DA0">
      <w:pPr>
        <w:spacing w:after="105" w:line="259" w:lineRule="auto"/>
        <w:ind w:right="252" w:firstLine="0"/>
        <w:jc w:val="center"/>
      </w:pPr>
      <w:r>
        <w:rPr>
          <w:sz w:val="32"/>
        </w:rPr>
        <w:t xml:space="preserve"> </w:t>
      </w:r>
    </w:p>
    <w:p w:rsidR="00B27244" w:rsidRDefault="00A67DA0">
      <w:pPr>
        <w:pStyle w:val="1"/>
      </w:pPr>
      <w:r>
        <w:t xml:space="preserve">МЕТОДИЧЕСКИЕ УКАЗАНИЯ </w:t>
      </w:r>
      <w:r>
        <w:rPr>
          <w:sz w:val="28"/>
        </w:rPr>
        <w:t xml:space="preserve"> </w:t>
      </w:r>
    </w:p>
    <w:p w:rsidR="00B27244" w:rsidRDefault="00A67DA0">
      <w:pPr>
        <w:spacing w:after="114" w:line="259" w:lineRule="auto"/>
        <w:ind w:right="261" w:firstLine="0"/>
        <w:jc w:val="center"/>
      </w:pPr>
      <w:r>
        <w:rPr>
          <w:b/>
        </w:rPr>
        <w:t xml:space="preserve"> </w:t>
      </w:r>
    </w:p>
    <w:p w:rsidR="00B27244" w:rsidRDefault="00A67DA0">
      <w:pPr>
        <w:spacing w:after="24" w:line="259" w:lineRule="auto"/>
        <w:ind w:left="10" w:right="338" w:hanging="10"/>
        <w:jc w:val="center"/>
      </w:pPr>
      <w:r>
        <w:rPr>
          <w:sz w:val="32"/>
        </w:rPr>
        <w:t xml:space="preserve">по оформлению графической части дипломного проекта </w:t>
      </w:r>
    </w:p>
    <w:p w:rsidR="00B27244" w:rsidRDefault="00A67DA0">
      <w:pPr>
        <w:spacing w:after="73" w:line="259" w:lineRule="auto"/>
        <w:ind w:right="252" w:firstLine="0"/>
        <w:jc w:val="center"/>
      </w:pPr>
      <w:r>
        <w:rPr>
          <w:sz w:val="32"/>
        </w:rPr>
        <w:t xml:space="preserve"> </w:t>
      </w:r>
    </w:p>
    <w:p w:rsidR="00B27244" w:rsidRDefault="00A67DA0">
      <w:pPr>
        <w:spacing w:after="88" w:line="259" w:lineRule="auto"/>
        <w:ind w:left="10" w:right="336" w:hanging="10"/>
        <w:jc w:val="center"/>
      </w:pPr>
      <w:r>
        <w:rPr>
          <w:sz w:val="32"/>
        </w:rPr>
        <w:t xml:space="preserve">для обучающихся по специальности 2-360331  </w:t>
      </w:r>
    </w:p>
    <w:p w:rsidR="00B27244" w:rsidRDefault="00A67DA0">
      <w:pPr>
        <w:spacing w:after="23" w:line="259" w:lineRule="auto"/>
        <w:ind w:left="26" w:right="0" w:hanging="10"/>
        <w:jc w:val="left"/>
      </w:pPr>
      <w:r>
        <w:rPr>
          <w:sz w:val="32"/>
        </w:rPr>
        <w:t xml:space="preserve">«Монтаж и эксплуатация электрооборудования (по направлениям)» </w:t>
      </w:r>
    </w:p>
    <w:p w:rsidR="00B27244" w:rsidRDefault="00A67DA0">
      <w:pPr>
        <w:spacing w:after="23" w:line="259" w:lineRule="auto"/>
        <w:ind w:right="252" w:firstLine="0"/>
        <w:jc w:val="center"/>
      </w:pPr>
      <w:r>
        <w:rPr>
          <w:sz w:val="32"/>
        </w:rPr>
        <w:t xml:space="preserve"> </w:t>
      </w:r>
    </w:p>
    <w:p w:rsidR="00B27244" w:rsidRDefault="00A67DA0">
      <w:pPr>
        <w:spacing w:after="26" w:line="259" w:lineRule="auto"/>
        <w:ind w:right="252" w:firstLine="0"/>
        <w:jc w:val="center"/>
      </w:pPr>
      <w:r>
        <w:rPr>
          <w:sz w:val="32"/>
        </w:rPr>
        <w:t xml:space="preserve"> </w:t>
      </w:r>
    </w:p>
    <w:p w:rsidR="00B27244" w:rsidRDefault="00A67DA0">
      <w:pPr>
        <w:spacing w:after="23" w:line="259" w:lineRule="auto"/>
        <w:ind w:right="252" w:firstLine="0"/>
        <w:jc w:val="center"/>
      </w:pPr>
      <w:r>
        <w:rPr>
          <w:sz w:val="32"/>
        </w:rPr>
        <w:t xml:space="preserve"> </w:t>
      </w:r>
    </w:p>
    <w:p w:rsidR="00B27244" w:rsidRDefault="00A67DA0">
      <w:pPr>
        <w:spacing w:after="23" w:line="259" w:lineRule="auto"/>
        <w:ind w:right="252" w:firstLine="0"/>
        <w:jc w:val="center"/>
      </w:pPr>
      <w:r>
        <w:rPr>
          <w:sz w:val="32"/>
        </w:rPr>
        <w:t xml:space="preserve"> </w:t>
      </w:r>
    </w:p>
    <w:p w:rsidR="00B27244" w:rsidRDefault="00A67DA0">
      <w:pPr>
        <w:spacing w:after="25" w:line="259" w:lineRule="auto"/>
        <w:ind w:right="252" w:firstLine="0"/>
        <w:jc w:val="center"/>
      </w:pPr>
      <w:r>
        <w:rPr>
          <w:sz w:val="32"/>
        </w:rPr>
        <w:t xml:space="preserve"> </w:t>
      </w:r>
    </w:p>
    <w:p w:rsidR="00B27244" w:rsidRDefault="00A67DA0">
      <w:pPr>
        <w:spacing w:after="23" w:line="259" w:lineRule="auto"/>
        <w:ind w:right="252" w:firstLine="0"/>
        <w:jc w:val="center"/>
      </w:pPr>
      <w:r>
        <w:rPr>
          <w:sz w:val="32"/>
        </w:rPr>
        <w:t xml:space="preserve"> </w:t>
      </w:r>
    </w:p>
    <w:p w:rsidR="00B27244" w:rsidRDefault="00A67DA0">
      <w:pPr>
        <w:spacing w:after="23" w:line="259" w:lineRule="auto"/>
        <w:ind w:right="252" w:firstLine="0"/>
        <w:jc w:val="center"/>
      </w:pPr>
      <w:r>
        <w:rPr>
          <w:sz w:val="32"/>
        </w:rPr>
        <w:t xml:space="preserve"> </w:t>
      </w:r>
    </w:p>
    <w:p w:rsidR="00B27244" w:rsidRDefault="00A67DA0">
      <w:pPr>
        <w:spacing w:after="23" w:line="259" w:lineRule="auto"/>
        <w:ind w:right="252" w:firstLine="0"/>
        <w:jc w:val="center"/>
      </w:pPr>
      <w:r>
        <w:rPr>
          <w:sz w:val="32"/>
        </w:rPr>
        <w:t xml:space="preserve"> </w:t>
      </w:r>
    </w:p>
    <w:p w:rsidR="00B27244" w:rsidRDefault="00A67DA0">
      <w:pPr>
        <w:spacing w:after="25" w:line="259" w:lineRule="auto"/>
        <w:ind w:right="252" w:firstLine="0"/>
        <w:jc w:val="center"/>
      </w:pPr>
      <w:r>
        <w:rPr>
          <w:sz w:val="32"/>
        </w:rPr>
        <w:t xml:space="preserve"> </w:t>
      </w:r>
    </w:p>
    <w:p w:rsidR="00B27244" w:rsidRDefault="00A67DA0">
      <w:pPr>
        <w:spacing w:after="23" w:line="259" w:lineRule="auto"/>
        <w:ind w:right="252" w:firstLine="0"/>
        <w:jc w:val="center"/>
      </w:pPr>
      <w:r>
        <w:rPr>
          <w:sz w:val="32"/>
        </w:rPr>
        <w:t xml:space="preserve"> </w:t>
      </w:r>
    </w:p>
    <w:p w:rsidR="00B27244" w:rsidRDefault="00A67DA0">
      <w:pPr>
        <w:spacing w:after="24" w:line="259" w:lineRule="auto"/>
        <w:ind w:right="252" w:firstLine="0"/>
        <w:jc w:val="center"/>
      </w:pPr>
      <w:r>
        <w:rPr>
          <w:sz w:val="32"/>
        </w:rPr>
        <w:t xml:space="preserve"> </w:t>
      </w:r>
    </w:p>
    <w:p w:rsidR="00B27244" w:rsidRDefault="00A67DA0">
      <w:pPr>
        <w:spacing w:after="25" w:line="259" w:lineRule="auto"/>
        <w:ind w:right="252" w:firstLine="0"/>
        <w:jc w:val="center"/>
      </w:pPr>
      <w:r>
        <w:rPr>
          <w:sz w:val="32"/>
        </w:rPr>
        <w:t xml:space="preserve"> </w:t>
      </w:r>
    </w:p>
    <w:p w:rsidR="00B27244" w:rsidRDefault="00A67DA0">
      <w:pPr>
        <w:spacing w:after="23" w:line="259" w:lineRule="auto"/>
        <w:ind w:right="252" w:firstLine="0"/>
        <w:jc w:val="center"/>
      </w:pPr>
      <w:r>
        <w:rPr>
          <w:sz w:val="32"/>
        </w:rPr>
        <w:t xml:space="preserve"> </w:t>
      </w:r>
    </w:p>
    <w:p w:rsidR="00B27244" w:rsidRDefault="00A67DA0">
      <w:pPr>
        <w:spacing w:after="23" w:line="259" w:lineRule="auto"/>
        <w:ind w:right="252" w:firstLine="0"/>
        <w:jc w:val="center"/>
      </w:pPr>
      <w:r>
        <w:rPr>
          <w:sz w:val="32"/>
        </w:rPr>
        <w:t xml:space="preserve"> </w:t>
      </w:r>
    </w:p>
    <w:p w:rsidR="00B27244" w:rsidRDefault="00A67DA0">
      <w:pPr>
        <w:spacing w:after="25" w:line="259" w:lineRule="auto"/>
        <w:ind w:right="252" w:firstLine="0"/>
        <w:jc w:val="center"/>
      </w:pPr>
      <w:r>
        <w:rPr>
          <w:sz w:val="32"/>
        </w:rPr>
        <w:t xml:space="preserve"> </w:t>
      </w:r>
    </w:p>
    <w:p w:rsidR="00B27244" w:rsidRDefault="00A67DA0">
      <w:pPr>
        <w:spacing w:after="23" w:line="259" w:lineRule="auto"/>
        <w:ind w:right="252" w:firstLine="0"/>
        <w:jc w:val="center"/>
      </w:pPr>
      <w:r>
        <w:rPr>
          <w:sz w:val="32"/>
        </w:rPr>
        <w:t xml:space="preserve"> </w:t>
      </w:r>
    </w:p>
    <w:p w:rsidR="00B27244" w:rsidRDefault="00A67DA0">
      <w:pPr>
        <w:spacing w:after="24" w:line="259" w:lineRule="auto"/>
        <w:ind w:left="10" w:right="333" w:hanging="10"/>
        <w:jc w:val="center"/>
      </w:pPr>
      <w:r>
        <w:rPr>
          <w:sz w:val="32"/>
        </w:rPr>
        <w:t xml:space="preserve">2017 </w:t>
      </w:r>
    </w:p>
    <w:p w:rsidR="00B27244" w:rsidRDefault="00B27244">
      <w:pPr>
        <w:spacing w:after="0" w:line="278" w:lineRule="auto"/>
        <w:ind w:left="1560" w:right="0" w:hanging="1560"/>
        <w:jc w:val="left"/>
      </w:pPr>
    </w:p>
    <w:p w:rsidR="00B27244" w:rsidRDefault="00A67DA0">
      <w:pPr>
        <w:spacing w:after="0" w:line="259" w:lineRule="auto"/>
        <w:ind w:right="0" w:firstLine="0"/>
        <w:jc w:val="left"/>
      </w:pPr>
      <w:r>
        <w:rPr>
          <w:sz w:val="24"/>
        </w:rPr>
        <w:t xml:space="preserve"> </w:t>
      </w:r>
    </w:p>
    <w:p w:rsidR="00B27244" w:rsidRDefault="00A67DA0">
      <w:pPr>
        <w:spacing w:after="0" w:line="259" w:lineRule="auto"/>
        <w:ind w:right="0" w:firstLine="0"/>
        <w:jc w:val="left"/>
      </w:pPr>
      <w:r>
        <w:rPr>
          <w:sz w:val="24"/>
        </w:rPr>
        <w:t xml:space="preserve"> </w:t>
      </w:r>
    </w:p>
    <w:p w:rsidR="00B27244" w:rsidRDefault="00A67DA0" w:rsidP="00A67DA0">
      <w:pPr>
        <w:spacing w:after="0" w:line="259" w:lineRule="auto"/>
        <w:ind w:right="0" w:firstLine="0"/>
        <w:jc w:val="center"/>
      </w:pPr>
      <w:r>
        <w:rPr>
          <w:b/>
          <w:sz w:val="26"/>
        </w:rPr>
        <w:lastRenderedPageBreak/>
        <w:t>СОДЕРЖАНИЕ</w:t>
      </w:r>
    </w:p>
    <w:p w:rsidR="00B27244" w:rsidRDefault="00A67DA0">
      <w:pPr>
        <w:spacing w:after="20" w:line="259" w:lineRule="auto"/>
        <w:ind w:right="261" w:firstLine="0"/>
        <w:jc w:val="center"/>
      </w:pPr>
      <w:r>
        <w:rPr>
          <w:b/>
        </w:rPr>
        <w:t xml:space="preserve"> </w:t>
      </w:r>
    </w:p>
    <w:p w:rsidR="00A67DA0" w:rsidRDefault="00A67DA0" w:rsidP="00A67DA0">
      <w:pPr>
        <w:spacing w:after="8" w:line="275" w:lineRule="auto"/>
        <w:ind w:hanging="10"/>
        <w:jc w:val="left"/>
      </w:pPr>
      <w:r>
        <w:t xml:space="preserve">Оформление графической части дипломного проекта </w:t>
      </w:r>
      <w:r>
        <w:tab/>
      </w:r>
    </w:p>
    <w:p w:rsidR="00A67DA0" w:rsidRDefault="00A67DA0" w:rsidP="00A67DA0">
      <w:pPr>
        <w:spacing w:after="8" w:line="275" w:lineRule="auto"/>
        <w:ind w:hanging="10"/>
        <w:jc w:val="left"/>
      </w:pPr>
      <w:r>
        <w:t xml:space="preserve"> 1. Форматы, рамки, правила заполнения основной надписи </w:t>
      </w:r>
      <w:r>
        <w:tab/>
      </w:r>
    </w:p>
    <w:p w:rsidR="00B27244" w:rsidRDefault="00A67DA0" w:rsidP="00A67DA0">
      <w:pPr>
        <w:spacing w:after="8" w:line="275" w:lineRule="auto"/>
        <w:ind w:hanging="10"/>
        <w:jc w:val="left"/>
      </w:pPr>
      <w:r>
        <w:t xml:space="preserve"> 2. Правила выполнения плана расположения электрооборудования и </w:t>
      </w:r>
      <w:r>
        <w:tab/>
        <w:t xml:space="preserve"> прокладки электрических сетей (ЭМ) </w:t>
      </w:r>
    </w:p>
    <w:p w:rsidR="00B27244" w:rsidRDefault="00A67DA0" w:rsidP="00A67DA0">
      <w:pPr>
        <w:numPr>
          <w:ilvl w:val="0"/>
          <w:numId w:val="1"/>
        </w:numPr>
        <w:ind w:right="328" w:firstLine="0"/>
      </w:pPr>
      <w:r>
        <w:t xml:space="preserve">Спецификация электрооборудования  </w:t>
      </w:r>
      <w:r>
        <w:tab/>
        <w:t xml:space="preserve"> </w:t>
      </w:r>
    </w:p>
    <w:p w:rsidR="00B27244" w:rsidRDefault="00A67DA0" w:rsidP="00A67DA0">
      <w:pPr>
        <w:numPr>
          <w:ilvl w:val="0"/>
          <w:numId w:val="1"/>
        </w:numPr>
        <w:ind w:right="328" w:firstLine="0"/>
      </w:pPr>
      <w:r>
        <w:t xml:space="preserve">Правила выполнения схемы электрической принципиальной </w:t>
      </w:r>
      <w:r>
        <w:tab/>
        <w:t xml:space="preserve"> распределительной сети (ЭМ) </w:t>
      </w:r>
    </w:p>
    <w:p w:rsidR="00B27244" w:rsidRDefault="00A67DA0" w:rsidP="00A67DA0">
      <w:pPr>
        <w:numPr>
          <w:ilvl w:val="0"/>
          <w:numId w:val="1"/>
        </w:numPr>
        <w:ind w:right="328" w:firstLine="0"/>
      </w:pPr>
      <w:r>
        <w:t xml:space="preserve">Выполнение схемы электрической принципиальной КТП (ЭМ) </w:t>
      </w:r>
      <w:r>
        <w:tab/>
        <w:t xml:space="preserve"> </w:t>
      </w:r>
    </w:p>
    <w:p w:rsidR="00B27244" w:rsidRDefault="00A67DA0" w:rsidP="00A67DA0">
      <w:pPr>
        <w:numPr>
          <w:ilvl w:val="0"/>
          <w:numId w:val="1"/>
        </w:numPr>
        <w:ind w:right="328" w:firstLine="0"/>
      </w:pPr>
      <w:r>
        <w:t xml:space="preserve">Правила выполнения схем  </w:t>
      </w:r>
      <w:r>
        <w:tab/>
        <w:t xml:space="preserve"> </w:t>
      </w:r>
    </w:p>
    <w:p w:rsidR="00B27244" w:rsidRDefault="00A67DA0" w:rsidP="00A67DA0">
      <w:pPr>
        <w:numPr>
          <w:ilvl w:val="1"/>
          <w:numId w:val="1"/>
        </w:numPr>
        <w:ind w:left="0" w:right="328" w:firstLine="0"/>
      </w:pPr>
      <w:r>
        <w:t xml:space="preserve">Виды и типы схем </w:t>
      </w:r>
      <w:r>
        <w:tab/>
        <w:t xml:space="preserve"> </w:t>
      </w:r>
    </w:p>
    <w:p w:rsidR="00B27244" w:rsidRDefault="00A67DA0" w:rsidP="00A67DA0">
      <w:pPr>
        <w:numPr>
          <w:ilvl w:val="1"/>
          <w:numId w:val="1"/>
        </w:numPr>
        <w:ind w:left="0" w:right="328" w:firstLine="0"/>
      </w:pPr>
      <w:r>
        <w:t xml:space="preserve">Общие требования к выполнению </w:t>
      </w:r>
      <w:r>
        <w:tab/>
        <w:t xml:space="preserve"> </w:t>
      </w:r>
    </w:p>
    <w:p w:rsidR="00B27244" w:rsidRDefault="00A67DA0" w:rsidP="00A67DA0">
      <w:pPr>
        <w:numPr>
          <w:ilvl w:val="1"/>
          <w:numId w:val="1"/>
        </w:numPr>
        <w:ind w:left="0" w:right="328" w:firstLine="0"/>
      </w:pPr>
      <w:r>
        <w:t xml:space="preserve">Графические обозначения </w:t>
      </w:r>
      <w:r>
        <w:tab/>
        <w:t xml:space="preserve"> </w:t>
      </w:r>
    </w:p>
    <w:p w:rsidR="00B27244" w:rsidRDefault="00A67DA0" w:rsidP="00A67DA0">
      <w:pPr>
        <w:numPr>
          <w:ilvl w:val="1"/>
          <w:numId w:val="1"/>
        </w:numPr>
        <w:ind w:left="0" w:right="328" w:firstLine="0"/>
      </w:pPr>
      <w:r>
        <w:t xml:space="preserve">Линии взаимосвязи </w:t>
      </w:r>
      <w:r>
        <w:tab/>
        <w:t xml:space="preserve"> </w:t>
      </w:r>
    </w:p>
    <w:p w:rsidR="00B27244" w:rsidRDefault="00A67DA0" w:rsidP="00A67DA0">
      <w:pPr>
        <w:numPr>
          <w:ilvl w:val="1"/>
          <w:numId w:val="1"/>
        </w:numPr>
        <w:ind w:left="0" w:right="328" w:firstLine="0"/>
      </w:pPr>
      <w:r>
        <w:t xml:space="preserve">Текстовая информация </w:t>
      </w:r>
      <w:r>
        <w:tab/>
        <w:t xml:space="preserve"> </w:t>
      </w:r>
    </w:p>
    <w:p w:rsidR="00B27244" w:rsidRDefault="00A67DA0" w:rsidP="00A67DA0">
      <w:pPr>
        <w:numPr>
          <w:ilvl w:val="1"/>
          <w:numId w:val="1"/>
        </w:numPr>
        <w:ind w:left="0" w:right="328" w:firstLine="0"/>
      </w:pPr>
      <w:r>
        <w:t xml:space="preserve">Перечень элементов </w:t>
      </w:r>
      <w:r>
        <w:tab/>
        <w:t xml:space="preserve"> </w:t>
      </w:r>
    </w:p>
    <w:p w:rsidR="00A67DA0" w:rsidRDefault="00A67DA0" w:rsidP="00A67DA0">
      <w:pPr>
        <w:numPr>
          <w:ilvl w:val="1"/>
          <w:numId w:val="1"/>
        </w:numPr>
        <w:ind w:left="0" w:right="328" w:firstLine="0"/>
      </w:pPr>
      <w:r>
        <w:t xml:space="preserve">Правила выполнения принципиальных схем </w:t>
      </w:r>
      <w:r>
        <w:tab/>
      </w:r>
    </w:p>
    <w:p w:rsidR="00B27244" w:rsidRDefault="00A67DA0" w:rsidP="00A67DA0">
      <w:pPr>
        <w:ind w:right="328" w:firstLine="0"/>
      </w:pPr>
      <w:r>
        <w:t xml:space="preserve">7. Правила выполнения схем соединения </w:t>
      </w:r>
      <w:r>
        <w:tab/>
        <w:t xml:space="preserve"> </w:t>
      </w:r>
    </w:p>
    <w:p w:rsidR="00B27244" w:rsidRDefault="00A67DA0" w:rsidP="00A67DA0">
      <w:pPr>
        <w:numPr>
          <w:ilvl w:val="0"/>
          <w:numId w:val="2"/>
        </w:numPr>
        <w:ind w:left="0" w:right="328" w:firstLine="0"/>
      </w:pPr>
      <w:r>
        <w:t xml:space="preserve">Обозначения буквенно-цифровые в электрических схемах </w:t>
      </w:r>
      <w:r>
        <w:tab/>
        <w:t xml:space="preserve"> </w:t>
      </w:r>
    </w:p>
    <w:p w:rsidR="00B27244" w:rsidRDefault="00A67DA0" w:rsidP="00A67DA0">
      <w:pPr>
        <w:numPr>
          <w:ilvl w:val="1"/>
          <w:numId w:val="2"/>
        </w:numPr>
        <w:ind w:left="0" w:right="339" w:firstLine="0"/>
        <w:jc w:val="left"/>
      </w:pPr>
      <w:r>
        <w:t xml:space="preserve">Правила построения обозначений </w:t>
      </w:r>
      <w:r>
        <w:tab/>
        <w:t xml:space="preserve"> </w:t>
      </w:r>
    </w:p>
    <w:p w:rsidR="00A67DA0" w:rsidRDefault="00A67DA0" w:rsidP="00A67DA0">
      <w:pPr>
        <w:numPr>
          <w:ilvl w:val="1"/>
          <w:numId w:val="2"/>
        </w:numPr>
        <w:spacing w:after="8" w:line="275" w:lineRule="auto"/>
        <w:ind w:left="0" w:right="339" w:firstLine="0"/>
        <w:jc w:val="left"/>
      </w:pPr>
      <w:r>
        <w:t xml:space="preserve">Буквенные коды наиболее распространенных элементов </w:t>
      </w:r>
      <w:r>
        <w:tab/>
        <w:t xml:space="preserve"> </w:t>
      </w:r>
    </w:p>
    <w:p w:rsidR="00B27244" w:rsidRDefault="00A67DA0" w:rsidP="00A67DA0">
      <w:pPr>
        <w:spacing w:after="8" w:line="275" w:lineRule="auto"/>
        <w:ind w:right="339" w:firstLine="0"/>
        <w:jc w:val="left"/>
      </w:pPr>
      <w:r>
        <w:t xml:space="preserve">9. Условные графические обозначения наиболее распространенных </w:t>
      </w:r>
      <w:r>
        <w:tab/>
        <w:t xml:space="preserve"> элементов </w:t>
      </w:r>
    </w:p>
    <w:p w:rsidR="00B27244" w:rsidRDefault="00A67DA0">
      <w:pPr>
        <w:spacing w:after="0" w:line="237" w:lineRule="auto"/>
        <w:ind w:right="6738" w:firstLine="0"/>
        <w:jc w:val="left"/>
      </w:pPr>
      <w:r>
        <w:t xml:space="preserve">  </w:t>
      </w:r>
      <w:r>
        <w:tab/>
        <w:t xml:space="preserve"> </w:t>
      </w:r>
    </w:p>
    <w:p w:rsidR="00A67DA0" w:rsidRDefault="00A67DA0">
      <w:pPr>
        <w:spacing w:after="160" w:line="259" w:lineRule="auto"/>
        <w:ind w:right="0" w:firstLine="0"/>
        <w:jc w:val="left"/>
      </w:pPr>
      <w:r>
        <w:br w:type="page"/>
      </w:r>
    </w:p>
    <w:p w:rsidR="00B27244" w:rsidRDefault="00A67DA0">
      <w:pPr>
        <w:pStyle w:val="2"/>
        <w:spacing w:after="261"/>
        <w:ind w:left="387" w:right="712"/>
      </w:pPr>
      <w:r>
        <w:lastRenderedPageBreak/>
        <w:t xml:space="preserve">Оформление графической части дипломного проекта </w:t>
      </w:r>
    </w:p>
    <w:p w:rsidR="00B27244" w:rsidRDefault="00A67DA0">
      <w:pPr>
        <w:spacing w:after="250"/>
        <w:ind w:left="-15" w:right="328"/>
      </w:pPr>
      <w:r>
        <w:t xml:space="preserve">Графическая часть дипломного проекта может содержать графические документы, приведенные в таблице 1. </w:t>
      </w:r>
    </w:p>
    <w:p w:rsidR="00B27244" w:rsidRDefault="00A67DA0">
      <w:pPr>
        <w:ind w:left="708" w:right="328" w:firstLine="0"/>
      </w:pPr>
      <w:r>
        <w:t xml:space="preserve">Таблица 1 – наименование и коды основных документов </w:t>
      </w:r>
    </w:p>
    <w:tbl>
      <w:tblPr>
        <w:tblStyle w:val="TableGrid"/>
        <w:tblW w:w="9347" w:type="dxa"/>
        <w:tblInd w:w="5" w:type="dxa"/>
        <w:tblCellMar>
          <w:top w:w="51" w:type="dxa"/>
          <w:left w:w="121" w:type="dxa"/>
          <w:right w:w="52" w:type="dxa"/>
        </w:tblCellMar>
        <w:tblLook w:val="04A0" w:firstRow="1" w:lastRow="0" w:firstColumn="1" w:lastColumn="0" w:noHBand="0" w:noVBand="1"/>
      </w:tblPr>
      <w:tblGrid>
        <w:gridCol w:w="1980"/>
        <w:gridCol w:w="4251"/>
        <w:gridCol w:w="3116"/>
      </w:tblGrid>
      <w:tr w:rsidR="00B27244">
        <w:trPr>
          <w:trHeight w:val="749"/>
        </w:trPr>
        <w:tc>
          <w:tcPr>
            <w:tcW w:w="1980"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center"/>
            </w:pPr>
            <w:r>
              <w:t xml:space="preserve">Коды документы </w:t>
            </w:r>
          </w:p>
        </w:tc>
        <w:tc>
          <w:tcPr>
            <w:tcW w:w="4251" w:type="dxa"/>
            <w:tcBorders>
              <w:top w:val="single" w:sz="4" w:space="0" w:color="000000"/>
              <w:left w:val="single" w:sz="4" w:space="0" w:color="000000"/>
              <w:bottom w:val="single" w:sz="4" w:space="0" w:color="000000"/>
              <w:right w:val="single" w:sz="4" w:space="0" w:color="000000"/>
            </w:tcBorders>
            <w:vAlign w:val="center"/>
          </w:tcPr>
          <w:p w:rsidR="00B27244" w:rsidRDefault="00A67DA0">
            <w:pPr>
              <w:spacing w:after="0" w:line="259" w:lineRule="auto"/>
              <w:ind w:right="72" w:firstLine="0"/>
              <w:jc w:val="center"/>
            </w:pPr>
            <w:r>
              <w:t xml:space="preserve">Наименование документа </w:t>
            </w:r>
          </w:p>
        </w:tc>
        <w:tc>
          <w:tcPr>
            <w:tcW w:w="3116"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center"/>
            </w:pPr>
            <w:r>
              <w:t xml:space="preserve">ГОСТ, по которому выполняется документ </w:t>
            </w:r>
          </w:p>
        </w:tc>
      </w:tr>
      <w:tr w:rsidR="00B27244">
        <w:trPr>
          <w:trHeight w:val="1121"/>
        </w:trPr>
        <w:tc>
          <w:tcPr>
            <w:tcW w:w="1980" w:type="dxa"/>
            <w:tcBorders>
              <w:top w:val="single" w:sz="4" w:space="0" w:color="000000"/>
              <w:left w:val="single" w:sz="4" w:space="0" w:color="000000"/>
              <w:bottom w:val="single" w:sz="4" w:space="0" w:color="000000"/>
              <w:right w:val="single" w:sz="4" w:space="0" w:color="000000"/>
            </w:tcBorders>
            <w:vAlign w:val="center"/>
          </w:tcPr>
          <w:p w:rsidR="00B27244" w:rsidRDefault="00A67DA0">
            <w:pPr>
              <w:spacing w:after="0" w:line="259" w:lineRule="auto"/>
              <w:ind w:right="73" w:firstLine="0"/>
              <w:jc w:val="center"/>
            </w:pPr>
            <w:r>
              <w:t xml:space="preserve">ЭМ </w:t>
            </w:r>
          </w:p>
        </w:tc>
        <w:tc>
          <w:tcPr>
            <w:tcW w:w="4251" w:type="dxa"/>
            <w:tcBorders>
              <w:top w:val="single" w:sz="4" w:space="0" w:color="000000"/>
              <w:left w:val="single" w:sz="4" w:space="0" w:color="000000"/>
              <w:bottom w:val="single" w:sz="4" w:space="0" w:color="000000"/>
              <w:right w:val="single" w:sz="4" w:space="0" w:color="000000"/>
            </w:tcBorders>
          </w:tcPr>
          <w:p w:rsidR="00B27244" w:rsidRDefault="00A67DA0">
            <w:pPr>
              <w:spacing w:after="54" w:line="273" w:lineRule="auto"/>
              <w:ind w:right="0" w:firstLine="0"/>
              <w:jc w:val="center"/>
            </w:pPr>
            <w:r>
              <w:t xml:space="preserve">План расположения электрооборудования и </w:t>
            </w:r>
          </w:p>
          <w:p w:rsidR="00B27244" w:rsidRDefault="00A67DA0">
            <w:pPr>
              <w:spacing w:after="0" w:line="259" w:lineRule="auto"/>
              <w:ind w:left="108" w:right="0" w:firstLine="0"/>
              <w:jc w:val="left"/>
            </w:pPr>
            <w:r>
              <w:t xml:space="preserve">прокладки электрических сетей </w:t>
            </w:r>
          </w:p>
        </w:tc>
        <w:tc>
          <w:tcPr>
            <w:tcW w:w="3116" w:type="dxa"/>
            <w:tcBorders>
              <w:top w:val="single" w:sz="4" w:space="0" w:color="000000"/>
              <w:left w:val="single" w:sz="4" w:space="0" w:color="000000"/>
              <w:bottom w:val="single" w:sz="4" w:space="0" w:color="000000"/>
              <w:right w:val="single" w:sz="4" w:space="0" w:color="000000"/>
            </w:tcBorders>
            <w:vAlign w:val="center"/>
          </w:tcPr>
          <w:p w:rsidR="00B27244" w:rsidRDefault="00A67DA0">
            <w:pPr>
              <w:spacing w:after="0" w:line="259" w:lineRule="auto"/>
              <w:ind w:right="67" w:firstLine="0"/>
              <w:jc w:val="center"/>
            </w:pPr>
            <w:r>
              <w:t xml:space="preserve">ГОСТ 21.613-88 </w:t>
            </w:r>
          </w:p>
        </w:tc>
      </w:tr>
      <w:tr w:rsidR="00B27244">
        <w:trPr>
          <w:trHeight w:val="1121"/>
        </w:trPr>
        <w:tc>
          <w:tcPr>
            <w:tcW w:w="1980" w:type="dxa"/>
            <w:tcBorders>
              <w:top w:val="single" w:sz="4" w:space="0" w:color="000000"/>
              <w:left w:val="single" w:sz="4" w:space="0" w:color="000000"/>
              <w:bottom w:val="single" w:sz="4" w:space="0" w:color="000000"/>
              <w:right w:val="single" w:sz="4" w:space="0" w:color="000000"/>
            </w:tcBorders>
            <w:vAlign w:val="center"/>
          </w:tcPr>
          <w:p w:rsidR="00B27244" w:rsidRDefault="00A67DA0">
            <w:pPr>
              <w:spacing w:after="0" w:line="259" w:lineRule="auto"/>
              <w:ind w:right="73" w:firstLine="0"/>
              <w:jc w:val="center"/>
            </w:pPr>
            <w:r>
              <w:t xml:space="preserve">ЭМ </w:t>
            </w:r>
          </w:p>
        </w:tc>
        <w:tc>
          <w:tcPr>
            <w:tcW w:w="4251" w:type="dxa"/>
            <w:tcBorders>
              <w:top w:val="single" w:sz="4" w:space="0" w:color="000000"/>
              <w:left w:val="single" w:sz="4" w:space="0" w:color="000000"/>
              <w:bottom w:val="single" w:sz="4" w:space="0" w:color="000000"/>
              <w:right w:val="single" w:sz="4" w:space="0" w:color="000000"/>
            </w:tcBorders>
          </w:tcPr>
          <w:p w:rsidR="00B27244" w:rsidRDefault="00A67DA0">
            <w:pPr>
              <w:spacing w:after="54" w:line="273" w:lineRule="auto"/>
              <w:ind w:right="0" w:firstLine="0"/>
              <w:jc w:val="center"/>
            </w:pPr>
            <w:r>
              <w:t xml:space="preserve">Схема электрическая принципиальная </w:t>
            </w:r>
          </w:p>
          <w:p w:rsidR="00B27244" w:rsidRDefault="00A67DA0">
            <w:pPr>
              <w:spacing w:after="0" w:line="259" w:lineRule="auto"/>
              <w:ind w:right="71" w:firstLine="0"/>
              <w:jc w:val="center"/>
            </w:pPr>
            <w:r>
              <w:t xml:space="preserve">распределительной сети </w:t>
            </w:r>
          </w:p>
        </w:tc>
        <w:tc>
          <w:tcPr>
            <w:tcW w:w="3116" w:type="dxa"/>
            <w:tcBorders>
              <w:top w:val="single" w:sz="4" w:space="0" w:color="000000"/>
              <w:left w:val="single" w:sz="4" w:space="0" w:color="000000"/>
              <w:bottom w:val="single" w:sz="4" w:space="0" w:color="000000"/>
              <w:right w:val="single" w:sz="4" w:space="0" w:color="000000"/>
            </w:tcBorders>
            <w:vAlign w:val="center"/>
          </w:tcPr>
          <w:p w:rsidR="00B27244" w:rsidRDefault="00A67DA0">
            <w:pPr>
              <w:spacing w:after="0" w:line="259" w:lineRule="auto"/>
              <w:ind w:right="67" w:firstLine="0"/>
              <w:jc w:val="center"/>
            </w:pPr>
            <w:r>
              <w:t xml:space="preserve">ГОСТ 2.613-88 </w:t>
            </w:r>
          </w:p>
        </w:tc>
      </w:tr>
      <w:tr w:rsidR="00B27244">
        <w:trPr>
          <w:trHeight w:val="751"/>
        </w:trPr>
        <w:tc>
          <w:tcPr>
            <w:tcW w:w="1980" w:type="dxa"/>
            <w:tcBorders>
              <w:top w:val="single" w:sz="4" w:space="0" w:color="000000"/>
              <w:left w:val="single" w:sz="4" w:space="0" w:color="000000"/>
              <w:bottom w:val="single" w:sz="4" w:space="0" w:color="000000"/>
              <w:right w:val="single" w:sz="4" w:space="0" w:color="000000"/>
            </w:tcBorders>
            <w:vAlign w:val="center"/>
          </w:tcPr>
          <w:p w:rsidR="00B27244" w:rsidRDefault="00A67DA0">
            <w:pPr>
              <w:spacing w:after="0" w:line="259" w:lineRule="auto"/>
              <w:ind w:right="73" w:firstLine="0"/>
              <w:jc w:val="center"/>
            </w:pPr>
            <w:r>
              <w:t xml:space="preserve">ЭМ </w:t>
            </w:r>
          </w:p>
        </w:tc>
        <w:tc>
          <w:tcPr>
            <w:tcW w:w="4251"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center"/>
            </w:pPr>
            <w:r>
              <w:t xml:space="preserve">Схема электрическая принципиальная КТП </w:t>
            </w:r>
          </w:p>
        </w:tc>
        <w:tc>
          <w:tcPr>
            <w:tcW w:w="3116" w:type="dxa"/>
            <w:tcBorders>
              <w:top w:val="single" w:sz="4" w:space="0" w:color="000000"/>
              <w:left w:val="single" w:sz="4" w:space="0" w:color="000000"/>
              <w:bottom w:val="single" w:sz="4" w:space="0" w:color="000000"/>
              <w:right w:val="single" w:sz="4" w:space="0" w:color="000000"/>
            </w:tcBorders>
            <w:vAlign w:val="center"/>
          </w:tcPr>
          <w:p w:rsidR="00B27244" w:rsidRDefault="00A67DA0">
            <w:pPr>
              <w:spacing w:after="0" w:line="259" w:lineRule="auto"/>
              <w:ind w:right="67" w:firstLine="0"/>
              <w:jc w:val="center"/>
            </w:pPr>
            <w:r>
              <w:t xml:space="preserve">ГОСТ 2.613-88 </w:t>
            </w:r>
          </w:p>
        </w:tc>
      </w:tr>
      <w:tr w:rsidR="00B27244">
        <w:trPr>
          <w:trHeight w:val="1121"/>
        </w:trPr>
        <w:tc>
          <w:tcPr>
            <w:tcW w:w="1980" w:type="dxa"/>
            <w:tcBorders>
              <w:top w:val="single" w:sz="4" w:space="0" w:color="000000"/>
              <w:left w:val="single" w:sz="4" w:space="0" w:color="000000"/>
              <w:bottom w:val="single" w:sz="4" w:space="0" w:color="000000"/>
              <w:right w:val="single" w:sz="4" w:space="0" w:color="000000"/>
            </w:tcBorders>
            <w:vAlign w:val="center"/>
          </w:tcPr>
          <w:p w:rsidR="00B27244" w:rsidRDefault="00A67DA0">
            <w:pPr>
              <w:spacing w:after="0" w:line="259" w:lineRule="auto"/>
              <w:ind w:right="72" w:firstLine="0"/>
              <w:jc w:val="center"/>
            </w:pPr>
            <w:r>
              <w:t xml:space="preserve">Э0 </w:t>
            </w:r>
          </w:p>
        </w:tc>
        <w:tc>
          <w:tcPr>
            <w:tcW w:w="4251" w:type="dxa"/>
            <w:tcBorders>
              <w:top w:val="single" w:sz="4" w:space="0" w:color="000000"/>
              <w:left w:val="single" w:sz="4" w:space="0" w:color="000000"/>
              <w:bottom w:val="single" w:sz="4" w:space="0" w:color="000000"/>
              <w:right w:val="single" w:sz="4" w:space="0" w:color="000000"/>
            </w:tcBorders>
          </w:tcPr>
          <w:p w:rsidR="00B27244" w:rsidRDefault="00A67DA0">
            <w:pPr>
              <w:spacing w:after="52" w:line="274" w:lineRule="auto"/>
              <w:ind w:right="0" w:firstLine="0"/>
              <w:jc w:val="center"/>
            </w:pPr>
            <w:r>
              <w:t xml:space="preserve">План расположения электрооборудования и </w:t>
            </w:r>
          </w:p>
          <w:p w:rsidR="00B27244" w:rsidRDefault="00A67DA0">
            <w:pPr>
              <w:spacing w:after="0" w:line="259" w:lineRule="auto"/>
              <w:ind w:left="108" w:right="0" w:firstLine="0"/>
              <w:jc w:val="left"/>
            </w:pPr>
            <w:r>
              <w:t xml:space="preserve">прокладки электрических сетей </w:t>
            </w:r>
          </w:p>
        </w:tc>
        <w:tc>
          <w:tcPr>
            <w:tcW w:w="3116" w:type="dxa"/>
            <w:tcBorders>
              <w:top w:val="single" w:sz="4" w:space="0" w:color="000000"/>
              <w:left w:val="single" w:sz="4" w:space="0" w:color="000000"/>
              <w:bottom w:val="single" w:sz="4" w:space="0" w:color="000000"/>
              <w:right w:val="single" w:sz="4" w:space="0" w:color="000000"/>
            </w:tcBorders>
            <w:vAlign w:val="center"/>
          </w:tcPr>
          <w:p w:rsidR="00B27244" w:rsidRDefault="00A67DA0">
            <w:pPr>
              <w:spacing w:after="0" w:line="259" w:lineRule="auto"/>
              <w:ind w:right="67" w:firstLine="0"/>
              <w:jc w:val="center"/>
            </w:pPr>
            <w:r>
              <w:t xml:space="preserve">ГОСТ 21.608-84 </w:t>
            </w:r>
          </w:p>
        </w:tc>
      </w:tr>
      <w:tr w:rsidR="00B27244">
        <w:trPr>
          <w:trHeight w:val="751"/>
        </w:trPr>
        <w:tc>
          <w:tcPr>
            <w:tcW w:w="1980" w:type="dxa"/>
            <w:tcBorders>
              <w:top w:val="single" w:sz="4" w:space="0" w:color="000000"/>
              <w:left w:val="single" w:sz="4" w:space="0" w:color="000000"/>
              <w:bottom w:val="single" w:sz="4" w:space="0" w:color="000000"/>
              <w:right w:val="single" w:sz="4" w:space="0" w:color="000000"/>
            </w:tcBorders>
            <w:vAlign w:val="center"/>
          </w:tcPr>
          <w:p w:rsidR="00B27244" w:rsidRDefault="00A67DA0">
            <w:pPr>
              <w:spacing w:after="0" w:line="259" w:lineRule="auto"/>
              <w:ind w:right="72" w:firstLine="0"/>
              <w:jc w:val="center"/>
            </w:pPr>
            <w:r>
              <w:t xml:space="preserve">Э3 </w:t>
            </w:r>
          </w:p>
        </w:tc>
        <w:tc>
          <w:tcPr>
            <w:tcW w:w="4251"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center"/>
            </w:pPr>
            <w:r>
              <w:t xml:space="preserve">Схема электрическая принципиальная </w:t>
            </w:r>
          </w:p>
        </w:tc>
        <w:tc>
          <w:tcPr>
            <w:tcW w:w="3116" w:type="dxa"/>
            <w:tcBorders>
              <w:top w:val="single" w:sz="4" w:space="0" w:color="000000"/>
              <w:left w:val="single" w:sz="4" w:space="0" w:color="000000"/>
              <w:bottom w:val="single" w:sz="4" w:space="0" w:color="000000"/>
              <w:right w:val="single" w:sz="4" w:space="0" w:color="000000"/>
            </w:tcBorders>
            <w:vAlign w:val="center"/>
          </w:tcPr>
          <w:p w:rsidR="00B27244" w:rsidRDefault="00A67DA0">
            <w:pPr>
              <w:spacing w:after="0" w:line="259" w:lineRule="auto"/>
              <w:ind w:right="67" w:firstLine="0"/>
              <w:jc w:val="center"/>
            </w:pPr>
            <w:r>
              <w:t xml:space="preserve">ГОСТ 2.702-75 </w:t>
            </w:r>
          </w:p>
        </w:tc>
      </w:tr>
      <w:tr w:rsidR="00B27244">
        <w:trPr>
          <w:trHeight w:val="379"/>
        </w:trPr>
        <w:tc>
          <w:tcPr>
            <w:tcW w:w="1980"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72" w:firstLine="0"/>
              <w:jc w:val="center"/>
            </w:pPr>
            <w:r>
              <w:t xml:space="preserve">Э4 </w:t>
            </w:r>
          </w:p>
        </w:tc>
        <w:tc>
          <w:tcPr>
            <w:tcW w:w="4251"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pPr>
            <w:r>
              <w:t xml:space="preserve">Схема электрическая соединений </w:t>
            </w:r>
          </w:p>
        </w:tc>
        <w:tc>
          <w:tcPr>
            <w:tcW w:w="3116"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67" w:firstLine="0"/>
              <w:jc w:val="center"/>
            </w:pPr>
            <w:r>
              <w:t xml:space="preserve">ГОСТ 2.702-75 </w:t>
            </w:r>
          </w:p>
        </w:tc>
      </w:tr>
    </w:tbl>
    <w:p w:rsidR="00B27244" w:rsidRDefault="00A67DA0">
      <w:pPr>
        <w:spacing w:after="262"/>
        <w:ind w:left="-15" w:right="328"/>
      </w:pPr>
      <w:r>
        <w:t>Графические документы выполняются на чертежной бумаге формата А1 (594х841 мм) в определенном масштабе с основной подписью согласно требований ЕСКД.</w:t>
      </w:r>
      <w:r>
        <w:rPr>
          <w:b/>
        </w:rPr>
        <w:t xml:space="preserve"> </w:t>
      </w:r>
    </w:p>
    <w:p w:rsidR="00B27244" w:rsidRDefault="00A67DA0">
      <w:pPr>
        <w:pStyle w:val="3"/>
        <w:spacing w:after="256"/>
        <w:ind w:right="107"/>
      </w:pPr>
      <w:r>
        <w:t xml:space="preserve">1. Форматы, рамки, правила заполнения основной подписи </w:t>
      </w:r>
    </w:p>
    <w:p w:rsidR="00B27244" w:rsidRDefault="00A67DA0">
      <w:pPr>
        <w:ind w:left="-15" w:right="328" w:firstLine="425"/>
      </w:pPr>
      <w:r>
        <w:t xml:space="preserve">Графические документы выполняются на листах чертежной бумаги формата А1 карандашом или в электронной форме. Пример оформления формата А1 приведен на рисунке 1. </w:t>
      </w:r>
    </w:p>
    <w:p w:rsidR="00B27244" w:rsidRDefault="00A67DA0">
      <w:pPr>
        <w:spacing w:after="6" w:line="259" w:lineRule="auto"/>
        <w:ind w:right="3262" w:firstLine="0"/>
        <w:jc w:val="center"/>
      </w:pPr>
      <w:r>
        <w:rPr>
          <w:noProof/>
        </w:rPr>
        <w:lastRenderedPageBreak/>
        <w:drawing>
          <wp:inline distT="0" distB="0" distL="0" distR="0">
            <wp:extent cx="3495548" cy="1791335"/>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8"/>
                    <a:stretch>
                      <a:fillRect/>
                    </a:stretch>
                  </pic:blipFill>
                  <pic:spPr>
                    <a:xfrm>
                      <a:off x="0" y="0"/>
                      <a:ext cx="3495548" cy="1791335"/>
                    </a:xfrm>
                    <a:prstGeom prst="rect">
                      <a:avLst/>
                    </a:prstGeom>
                  </pic:spPr>
                </pic:pic>
              </a:graphicData>
            </a:graphic>
          </wp:inline>
        </w:drawing>
      </w:r>
      <w:r>
        <w:t xml:space="preserve"> </w:t>
      </w:r>
    </w:p>
    <w:p w:rsidR="00B27244" w:rsidRDefault="00A67DA0">
      <w:pPr>
        <w:ind w:left="1843" w:right="328" w:firstLine="0"/>
      </w:pPr>
      <w:r>
        <w:t xml:space="preserve">Рисунок1 </w:t>
      </w:r>
    </w:p>
    <w:p w:rsidR="00B27244" w:rsidRDefault="00A67DA0">
      <w:pPr>
        <w:ind w:left="-15" w:right="328" w:firstLine="425"/>
      </w:pPr>
      <w:r>
        <w:t>Основная подпись располагается в правом нижнем углу формата. При необходимости  лист формата А</w:t>
      </w:r>
      <w:proofErr w:type="gramStart"/>
      <w:r>
        <w:t>1</w:t>
      </w:r>
      <w:proofErr w:type="gramEnd"/>
      <w:r>
        <w:t xml:space="preserve"> разбивается (</w:t>
      </w:r>
      <w:r>
        <w:rPr>
          <w:b/>
          <w:i/>
        </w:rPr>
        <w:t>но не  разрезается</w:t>
      </w:r>
      <w:r>
        <w:t xml:space="preserve">!) на меньшие форматы. </w:t>
      </w:r>
    </w:p>
    <w:p w:rsidR="00B27244" w:rsidRDefault="00A67DA0">
      <w:pPr>
        <w:ind w:left="425" w:right="328" w:firstLine="0"/>
      </w:pPr>
      <w:r>
        <w:t xml:space="preserve">Примеры деления формата А1 приведены на рисунке 2. </w:t>
      </w:r>
    </w:p>
    <w:p w:rsidR="00B27244" w:rsidRDefault="00A67DA0">
      <w:pPr>
        <w:spacing w:after="0" w:line="259" w:lineRule="auto"/>
        <w:ind w:left="4505" w:right="0" w:firstLine="0"/>
        <w:jc w:val="center"/>
      </w:pPr>
      <w:r>
        <w:t xml:space="preserve"> </w:t>
      </w:r>
    </w:p>
    <w:p w:rsidR="00B27244" w:rsidRDefault="00A67DA0">
      <w:pPr>
        <w:spacing w:after="205" w:line="259" w:lineRule="auto"/>
        <w:ind w:left="-37" w:right="0" w:firstLine="0"/>
        <w:jc w:val="left"/>
      </w:pPr>
      <w:r>
        <w:rPr>
          <w:rFonts w:ascii="Calibri" w:eastAsia="Calibri" w:hAnsi="Calibri" w:cs="Calibri"/>
          <w:noProof/>
          <w:sz w:val="22"/>
        </w:rPr>
        <mc:AlternateContent>
          <mc:Choice Requires="wpg">
            <w:drawing>
              <wp:inline distT="0" distB="0" distL="0" distR="0">
                <wp:extent cx="2745105" cy="2784476"/>
                <wp:effectExtent l="0" t="0" r="0" b="0"/>
                <wp:docPr id="53567" name="Group 53567"/>
                <wp:cNvGraphicFramePr/>
                <a:graphic xmlns:a="http://schemas.openxmlformats.org/drawingml/2006/main">
                  <a:graphicData uri="http://schemas.microsoft.com/office/word/2010/wordprocessingGroup">
                    <wpg:wgp>
                      <wpg:cNvGrpSpPr/>
                      <wpg:grpSpPr>
                        <a:xfrm>
                          <a:off x="0" y="0"/>
                          <a:ext cx="2745105" cy="2784476"/>
                          <a:chOff x="0" y="0"/>
                          <a:chExt cx="2745105" cy="2784476"/>
                        </a:xfrm>
                      </wpg:grpSpPr>
                      <pic:pic xmlns:pic="http://schemas.openxmlformats.org/drawingml/2006/picture">
                        <pic:nvPicPr>
                          <pic:cNvPr id="403" name="Picture 403"/>
                          <pic:cNvPicPr/>
                        </pic:nvPicPr>
                        <pic:blipFill>
                          <a:blip r:embed="rId9"/>
                          <a:stretch>
                            <a:fillRect/>
                          </a:stretch>
                        </pic:blipFill>
                        <pic:spPr>
                          <a:xfrm>
                            <a:off x="0" y="3175"/>
                            <a:ext cx="1266825" cy="843915"/>
                          </a:xfrm>
                          <a:prstGeom prst="rect">
                            <a:avLst/>
                          </a:prstGeom>
                        </pic:spPr>
                      </pic:pic>
                      <pic:pic xmlns:pic="http://schemas.openxmlformats.org/drawingml/2006/picture">
                        <pic:nvPicPr>
                          <pic:cNvPr id="405" name="Picture 405"/>
                          <pic:cNvPicPr/>
                        </pic:nvPicPr>
                        <pic:blipFill>
                          <a:blip r:embed="rId10"/>
                          <a:stretch>
                            <a:fillRect/>
                          </a:stretch>
                        </pic:blipFill>
                        <pic:spPr>
                          <a:xfrm>
                            <a:off x="1495425" y="1003936"/>
                            <a:ext cx="1249680" cy="838200"/>
                          </a:xfrm>
                          <a:prstGeom prst="rect">
                            <a:avLst/>
                          </a:prstGeom>
                        </pic:spPr>
                      </pic:pic>
                      <pic:pic xmlns:pic="http://schemas.openxmlformats.org/drawingml/2006/picture">
                        <pic:nvPicPr>
                          <pic:cNvPr id="407" name="Picture 407"/>
                          <pic:cNvPicPr/>
                        </pic:nvPicPr>
                        <pic:blipFill>
                          <a:blip r:embed="rId11"/>
                          <a:stretch>
                            <a:fillRect/>
                          </a:stretch>
                        </pic:blipFill>
                        <pic:spPr>
                          <a:xfrm>
                            <a:off x="1495425" y="1946275"/>
                            <a:ext cx="1247775" cy="838200"/>
                          </a:xfrm>
                          <a:prstGeom prst="rect">
                            <a:avLst/>
                          </a:prstGeom>
                        </pic:spPr>
                      </pic:pic>
                      <pic:pic xmlns:pic="http://schemas.openxmlformats.org/drawingml/2006/picture">
                        <pic:nvPicPr>
                          <pic:cNvPr id="409" name="Picture 409"/>
                          <pic:cNvPicPr/>
                        </pic:nvPicPr>
                        <pic:blipFill>
                          <a:blip r:embed="rId12"/>
                          <a:stretch>
                            <a:fillRect/>
                          </a:stretch>
                        </pic:blipFill>
                        <pic:spPr>
                          <a:xfrm>
                            <a:off x="1495425" y="0"/>
                            <a:ext cx="609600" cy="809625"/>
                          </a:xfrm>
                          <a:prstGeom prst="rect">
                            <a:avLst/>
                          </a:prstGeom>
                        </pic:spPr>
                      </pic:pic>
                      <pic:pic xmlns:pic="http://schemas.openxmlformats.org/drawingml/2006/picture">
                        <pic:nvPicPr>
                          <pic:cNvPr id="411" name="Picture 411"/>
                          <pic:cNvPicPr/>
                        </pic:nvPicPr>
                        <pic:blipFill>
                          <a:blip r:embed="rId12"/>
                          <a:stretch>
                            <a:fillRect/>
                          </a:stretch>
                        </pic:blipFill>
                        <pic:spPr>
                          <a:xfrm>
                            <a:off x="2105025" y="3175"/>
                            <a:ext cx="609600" cy="809625"/>
                          </a:xfrm>
                          <a:prstGeom prst="rect">
                            <a:avLst/>
                          </a:prstGeom>
                        </pic:spPr>
                      </pic:pic>
                      <pic:pic xmlns:pic="http://schemas.openxmlformats.org/drawingml/2006/picture">
                        <pic:nvPicPr>
                          <pic:cNvPr id="413" name="Picture 413"/>
                          <pic:cNvPicPr/>
                        </pic:nvPicPr>
                        <pic:blipFill>
                          <a:blip r:embed="rId13"/>
                          <a:stretch>
                            <a:fillRect/>
                          </a:stretch>
                        </pic:blipFill>
                        <pic:spPr>
                          <a:xfrm>
                            <a:off x="154305" y="953770"/>
                            <a:ext cx="1019175" cy="802005"/>
                          </a:xfrm>
                          <a:prstGeom prst="rect">
                            <a:avLst/>
                          </a:prstGeom>
                        </pic:spPr>
                      </pic:pic>
                      <pic:pic xmlns:pic="http://schemas.openxmlformats.org/drawingml/2006/picture">
                        <pic:nvPicPr>
                          <pic:cNvPr id="415" name="Picture 415"/>
                          <pic:cNvPicPr/>
                        </pic:nvPicPr>
                        <pic:blipFill>
                          <a:blip r:embed="rId13"/>
                          <a:stretch>
                            <a:fillRect/>
                          </a:stretch>
                        </pic:blipFill>
                        <pic:spPr>
                          <a:xfrm>
                            <a:off x="152400" y="1820546"/>
                            <a:ext cx="1019175" cy="854710"/>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53567" style="width:216.15pt;height:219.25pt;mso-position-horizontal-relative:char;mso-position-vertical-relative:line" coordsize="27451,27844">
                <v:shape id="Picture 403" style="position:absolute;width:12668;height:8439;left:0;top:31;" filled="f">
                  <v:imagedata r:id="rId14"/>
                </v:shape>
                <v:shape id="Picture 405" style="position:absolute;width:12496;height:8382;left:14954;top:10039;" filled="f">
                  <v:imagedata r:id="rId15"/>
                </v:shape>
                <v:shape id="Picture 407" style="position:absolute;width:12477;height:8382;left:14954;top:19462;" filled="f">
                  <v:imagedata r:id="rId16"/>
                </v:shape>
                <v:shape id="Picture 409" style="position:absolute;width:6096;height:8096;left:14954;top:0;" filled="f">
                  <v:imagedata r:id="rId17"/>
                </v:shape>
                <v:shape id="Picture 411" style="position:absolute;width:6096;height:8096;left:21050;top:31;" filled="f">
                  <v:imagedata r:id="rId17"/>
                </v:shape>
                <v:shape id="Picture 413" style="position:absolute;width:10191;height:8020;left:1543;top:9537;" filled="f">
                  <v:imagedata r:id="rId18"/>
                </v:shape>
                <v:shape id="Picture 415" style="position:absolute;width:10191;height:8547;left:1524;top:18205;" filled="f">
                  <v:imagedata r:id="rId18"/>
                </v:shape>
              </v:group>
            </w:pict>
          </mc:Fallback>
        </mc:AlternateContent>
      </w:r>
    </w:p>
    <w:p w:rsidR="00B27244" w:rsidRDefault="00A67DA0">
      <w:pPr>
        <w:tabs>
          <w:tab w:val="center" w:pos="1133"/>
          <w:tab w:val="center" w:pos="2018"/>
        </w:tabs>
        <w:ind w:right="0" w:firstLine="0"/>
        <w:jc w:val="left"/>
      </w:pPr>
      <w:r>
        <w:rPr>
          <w:rFonts w:ascii="Calibri" w:eastAsia="Calibri" w:hAnsi="Calibri" w:cs="Calibri"/>
          <w:sz w:val="22"/>
        </w:rPr>
        <w:tab/>
      </w:r>
      <w:r>
        <w:t xml:space="preserve"> </w:t>
      </w:r>
      <w:r>
        <w:tab/>
        <w:t xml:space="preserve">Рисунок 2 </w:t>
      </w:r>
    </w:p>
    <w:p w:rsidR="00B27244" w:rsidRDefault="00A67DA0">
      <w:pPr>
        <w:spacing w:after="73" w:line="259" w:lineRule="auto"/>
        <w:ind w:left="425" w:right="0" w:firstLine="0"/>
        <w:jc w:val="left"/>
      </w:pPr>
      <w:r>
        <w:t xml:space="preserve"> </w:t>
      </w:r>
    </w:p>
    <w:p w:rsidR="00B27244" w:rsidRDefault="00A67DA0">
      <w:pPr>
        <w:spacing w:after="0" w:line="259" w:lineRule="auto"/>
        <w:ind w:right="331" w:firstLine="425"/>
      </w:pPr>
      <w:r>
        <w:t>При этом каждый формат должен иметь основную надпись</w:t>
      </w:r>
      <w:r>
        <w:rPr>
          <w:b/>
          <w:i/>
        </w:rPr>
        <w:t xml:space="preserve">. </w:t>
      </w:r>
      <w:r>
        <w:rPr>
          <w:i/>
          <w:u w:val="single" w:color="000000"/>
        </w:rPr>
        <w:t>На листах</w:t>
      </w:r>
      <w:r>
        <w:rPr>
          <w:i/>
        </w:rPr>
        <w:t xml:space="preserve"> </w:t>
      </w:r>
      <w:r>
        <w:rPr>
          <w:i/>
          <w:u w:val="single" w:color="000000"/>
        </w:rPr>
        <w:t>формата А4 основная надпись располагается только по короткой стороне</w:t>
      </w:r>
      <w:r>
        <w:rPr>
          <w:i/>
        </w:rPr>
        <w:t xml:space="preserve"> </w:t>
      </w:r>
      <w:r>
        <w:rPr>
          <w:i/>
          <w:u w:val="single" w:color="000000"/>
        </w:rPr>
        <w:t>листа (рисунок 3.)</w:t>
      </w:r>
      <w:r>
        <w:rPr>
          <w:b/>
          <w:i/>
        </w:rPr>
        <w:t xml:space="preserve"> </w:t>
      </w:r>
    </w:p>
    <w:tbl>
      <w:tblPr>
        <w:tblStyle w:val="TableGrid"/>
        <w:tblW w:w="1755" w:type="dxa"/>
        <w:tblInd w:w="203" w:type="dxa"/>
        <w:tblCellMar>
          <w:top w:w="33" w:type="dxa"/>
          <w:left w:w="150" w:type="dxa"/>
          <w:right w:w="150" w:type="dxa"/>
        </w:tblCellMar>
        <w:tblLook w:val="04A0" w:firstRow="1" w:lastRow="0" w:firstColumn="1" w:lastColumn="0" w:noHBand="0" w:noVBand="1"/>
      </w:tblPr>
      <w:tblGrid>
        <w:gridCol w:w="1795"/>
      </w:tblGrid>
      <w:tr w:rsidR="00B27244">
        <w:trPr>
          <w:trHeight w:val="2010"/>
        </w:trPr>
        <w:tc>
          <w:tcPr>
            <w:tcW w:w="1755" w:type="dxa"/>
            <w:tcBorders>
              <w:top w:val="single" w:sz="4" w:space="0" w:color="000000"/>
              <w:left w:val="single" w:sz="4" w:space="0" w:color="000000"/>
              <w:bottom w:val="single" w:sz="4" w:space="0" w:color="000000"/>
              <w:right w:val="single" w:sz="4" w:space="0" w:color="000000"/>
            </w:tcBorders>
          </w:tcPr>
          <w:p w:rsidR="00B27244" w:rsidRDefault="00B27244">
            <w:pPr>
              <w:spacing w:after="0" w:line="259" w:lineRule="auto"/>
              <w:ind w:left="-2055" w:right="3510" w:firstLine="0"/>
              <w:jc w:val="left"/>
            </w:pPr>
          </w:p>
          <w:tbl>
            <w:tblPr>
              <w:tblStyle w:val="TableGrid"/>
              <w:tblW w:w="1350" w:type="dxa"/>
              <w:tblInd w:w="105" w:type="dxa"/>
              <w:tblCellMar>
                <w:right w:w="45" w:type="dxa"/>
              </w:tblCellMar>
              <w:tblLook w:val="04A0" w:firstRow="1" w:lastRow="0" w:firstColumn="1" w:lastColumn="0" w:noHBand="0" w:noVBand="1"/>
            </w:tblPr>
            <w:tblGrid>
              <w:gridCol w:w="1350"/>
            </w:tblGrid>
            <w:tr w:rsidR="00B27244">
              <w:trPr>
                <w:trHeight w:val="1365"/>
              </w:trPr>
              <w:tc>
                <w:tcPr>
                  <w:tcW w:w="1350" w:type="dxa"/>
                  <w:tcBorders>
                    <w:top w:val="single" w:sz="16" w:space="0" w:color="000000"/>
                    <w:left w:val="single" w:sz="16" w:space="0" w:color="000000"/>
                    <w:bottom w:val="single" w:sz="6" w:space="0" w:color="000000"/>
                    <w:right w:val="single" w:sz="16" w:space="0" w:color="000000"/>
                  </w:tcBorders>
                  <w:vAlign w:val="center"/>
                </w:tcPr>
                <w:p w:rsidR="00B27244" w:rsidRDefault="00A67DA0">
                  <w:pPr>
                    <w:spacing w:after="0" w:line="259" w:lineRule="auto"/>
                    <w:ind w:left="17" w:right="0" w:hanging="122"/>
                  </w:pPr>
                  <w:r>
                    <w:t xml:space="preserve">            </w:t>
                  </w:r>
                  <w:r>
                    <w:rPr>
                      <w:sz w:val="43"/>
                      <w:vertAlign w:val="superscript"/>
                    </w:rPr>
                    <w:t xml:space="preserve"> </w:t>
                  </w:r>
                  <w:r>
                    <w:t xml:space="preserve">А 4 </w:t>
                  </w:r>
                  <w:r>
                    <w:rPr>
                      <w:sz w:val="16"/>
                    </w:rPr>
                    <w:t xml:space="preserve">Основная надпись </w:t>
                  </w:r>
                </w:p>
              </w:tc>
            </w:tr>
            <w:tr w:rsidR="00B27244">
              <w:trPr>
                <w:trHeight w:val="315"/>
              </w:trPr>
              <w:tc>
                <w:tcPr>
                  <w:tcW w:w="1350" w:type="dxa"/>
                  <w:tcBorders>
                    <w:top w:val="single" w:sz="6" w:space="0" w:color="000000"/>
                    <w:left w:val="single" w:sz="16" w:space="0" w:color="000000"/>
                    <w:bottom w:val="single" w:sz="16" w:space="0" w:color="000000"/>
                    <w:right w:val="single" w:sz="16" w:space="0" w:color="000000"/>
                  </w:tcBorders>
                </w:tcPr>
                <w:p w:rsidR="00B27244" w:rsidRDefault="00B27244">
                  <w:pPr>
                    <w:spacing w:after="160" w:line="259" w:lineRule="auto"/>
                    <w:ind w:right="0" w:firstLine="0"/>
                    <w:jc w:val="left"/>
                  </w:pPr>
                </w:p>
              </w:tc>
            </w:tr>
          </w:tbl>
          <w:p w:rsidR="00B27244" w:rsidRDefault="00B27244">
            <w:pPr>
              <w:spacing w:after="160" w:line="259" w:lineRule="auto"/>
              <w:ind w:right="0" w:firstLine="0"/>
              <w:jc w:val="left"/>
            </w:pPr>
          </w:p>
        </w:tc>
      </w:tr>
    </w:tbl>
    <w:p w:rsidR="00B27244" w:rsidRDefault="00A67DA0">
      <w:pPr>
        <w:ind w:left="708" w:right="328" w:firstLine="0"/>
      </w:pPr>
      <w:r>
        <w:t xml:space="preserve">Рисунок 3 </w:t>
      </w:r>
    </w:p>
    <w:p w:rsidR="00B27244" w:rsidRDefault="00A67DA0">
      <w:pPr>
        <w:ind w:left="-15" w:right="328" w:firstLine="0"/>
      </w:pPr>
      <w:r>
        <w:lastRenderedPageBreak/>
        <w:t xml:space="preserve"> Основная надпись графических  документов должна соответствовать ГОСТ</w:t>
      </w:r>
      <w:proofErr w:type="gramStart"/>
      <w:r>
        <w:t>2</w:t>
      </w:r>
      <w:proofErr w:type="gramEnd"/>
      <w:r>
        <w:t xml:space="preserve">.104-68. </w:t>
      </w:r>
    </w:p>
    <w:p w:rsidR="00B27244" w:rsidRDefault="00A67DA0">
      <w:pPr>
        <w:tabs>
          <w:tab w:val="center" w:pos="4756"/>
        </w:tabs>
        <w:ind w:left="-15" w:right="0" w:firstLine="0"/>
        <w:jc w:val="left"/>
      </w:pPr>
      <w:r>
        <w:t xml:space="preserve"> </w:t>
      </w:r>
      <w:r>
        <w:tab/>
        <w:t xml:space="preserve">Вид основной надписи для чертежей и схем приведен на рисунке 4. </w:t>
      </w:r>
    </w:p>
    <w:p w:rsidR="00B27244" w:rsidRDefault="00A67DA0">
      <w:pPr>
        <w:spacing w:after="65" w:line="259" w:lineRule="auto"/>
        <w:ind w:left="-37" w:right="0" w:firstLine="0"/>
        <w:jc w:val="left"/>
      </w:pPr>
      <w:r>
        <w:rPr>
          <w:noProof/>
        </w:rPr>
        <w:drawing>
          <wp:inline distT="0" distB="0" distL="0" distR="0">
            <wp:extent cx="3086100" cy="1402715"/>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19"/>
                    <a:stretch>
                      <a:fillRect/>
                    </a:stretch>
                  </pic:blipFill>
                  <pic:spPr>
                    <a:xfrm>
                      <a:off x="0" y="0"/>
                      <a:ext cx="3086100" cy="1402715"/>
                    </a:xfrm>
                    <a:prstGeom prst="rect">
                      <a:avLst/>
                    </a:prstGeom>
                  </pic:spPr>
                </pic:pic>
              </a:graphicData>
            </a:graphic>
          </wp:inline>
        </w:drawing>
      </w:r>
    </w:p>
    <w:p w:rsidR="00B27244" w:rsidRDefault="00A67DA0">
      <w:pPr>
        <w:ind w:left="1416" w:right="328" w:firstLine="0"/>
      </w:pPr>
      <w:r>
        <w:t xml:space="preserve">Рисунок 4 </w:t>
      </w:r>
    </w:p>
    <w:p w:rsidR="00B27244" w:rsidRDefault="00A67DA0">
      <w:pPr>
        <w:ind w:left="-15" w:right="328"/>
      </w:pPr>
      <w:r>
        <w:t xml:space="preserve">Если  чертеж выполнен на нескольких листах, то на первом листе должна быть основная надпись, приведенная на рисунке 4, а на последующих листах - надпись, приведенная на рисунке 5. </w:t>
      </w:r>
    </w:p>
    <w:p w:rsidR="00B27244" w:rsidRDefault="00A67DA0">
      <w:pPr>
        <w:spacing w:after="6" w:line="259" w:lineRule="auto"/>
        <w:ind w:right="3080" w:firstLine="0"/>
        <w:jc w:val="center"/>
      </w:pPr>
      <w:r>
        <w:rPr>
          <w:noProof/>
        </w:rPr>
        <w:drawing>
          <wp:inline distT="0" distB="0" distL="0" distR="0">
            <wp:extent cx="4114800" cy="1117600"/>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20"/>
                    <a:stretch>
                      <a:fillRect/>
                    </a:stretch>
                  </pic:blipFill>
                  <pic:spPr>
                    <a:xfrm>
                      <a:off x="0" y="0"/>
                      <a:ext cx="4114800" cy="1117600"/>
                    </a:xfrm>
                    <a:prstGeom prst="rect">
                      <a:avLst/>
                    </a:prstGeom>
                  </pic:spPr>
                </pic:pic>
              </a:graphicData>
            </a:graphic>
          </wp:inline>
        </w:drawing>
      </w:r>
      <w:r>
        <w:t xml:space="preserve"> </w:t>
      </w:r>
    </w:p>
    <w:p w:rsidR="00B27244" w:rsidRDefault="00A67DA0">
      <w:pPr>
        <w:ind w:left="2410" w:right="328" w:firstLine="0"/>
      </w:pPr>
      <w:r>
        <w:t xml:space="preserve">Рисунок 5 </w:t>
      </w:r>
    </w:p>
    <w:p w:rsidR="00B27244" w:rsidRDefault="00A67DA0">
      <w:pPr>
        <w:spacing w:after="18" w:line="259" w:lineRule="auto"/>
        <w:ind w:right="0" w:firstLine="0"/>
        <w:jc w:val="left"/>
      </w:pPr>
      <w:r>
        <w:t xml:space="preserve"> </w:t>
      </w:r>
    </w:p>
    <w:p w:rsidR="00B27244" w:rsidRDefault="00A67DA0">
      <w:pPr>
        <w:ind w:left="-15" w:right="328"/>
      </w:pPr>
      <w:r>
        <w:t xml:space="preserve">При выполнении графиков, диаграмм и других изображений в виде плакатов основную надпись  на них располагают на обратной строке плаката, оформив лист, как показано на рисунке  2. </w:t>
      </w:r>
      <w:r>
        <w:rPr>
          <w:b/>
        </w:rPr>
        <w:t xml:space="preserve">Указания к заполнению основной надписи </w:t>
      </w:r>
    </w:p>
    <w:p w:rsidR="00B27244" w:rsidRDefault="00A67DA0">
      <w:pPr>
        <w:spacing w:after="49" w:line="259" w:lineRule="auto"/>
        <w:ind w:left="10" w:right="107" w:hanging="10"/>
        <w:jc w:val="left"/>
      </w:pPr>
      <w:r>
        <w:rPr>
          <w:b/>
        </w:rPr>
        <w:t xml:space="preserve">Структура обозначения документа: </w:t>
      </w:r>
    </w:p>
    <w:p w:rsidR="00B27244" w:rsidRDefault="00A67DA0">
      <w:pPr>
        <w:spacing w:after="69" w:line="259" w:lineRule="auto"/>
        <w:ind w:right="0" w:firstLine="0"/>
        <w:jc w:val="left"/>
      </w:pPr>
      <w:r>
        <w:rPr>
          <w:i/>
        </w:rPr>
        <w:t xml:space="preserve">БГПТКЭ. ДП.2-36 03 31. 11-С.04ЭМ </w:t>
      </w:r>
    </w:p>
    <w:p w:rsidR="00B27244" w:rsidRDefault="000F2628">
      <w:pPr>
        <w:tabs>
          <w:tab w:val="center" w:pos="3590"/>
        </w:tabs>
        <w:ind w:left="-15" w:right="0" w:firstLine="0"/>
        <w:jc w:val="left"/>
      </w:pPr>
      <w:r>
        <w:rPr>
          <w:i/>
        </w:rPr>
        <w:t>Б</w:t>
      </w:r>
      <w:r w:rsidR="00A67DA0">
        <w:rPr>
          <w:i/>
        </w:rPr>
        <w:t>ГПТКЭ</w:t>
      </w:r>
      <w:r w:rsidR="00A67DA0">
        <w:t xml:space="preserve">. </w:t>
      </w:r>
      <w:r w:rsidR="00A67DA0">
        <w:tab/>
        <w:t xml:space="preserve">-  наименование учебного заведения </w:t>
      </w:r>
    </w:p>
    <w:p w:rsidR="00B27244" w:rsidRDefault="00A67DA0">
      <w:pPr>
        <w:tabs>
          <w:tab w:val="center" w:pos="2633"/>
        </w:tabs>
        <w:ind w:left="-15" w:right="0" w:firstLine="0"/>
        <w:jc w:val="left"/>
      </w:pPr>
      <w:r>
        <w:t xml:space="preserve">ДП.  </w:t>
      </w:r>
      <w:r>
        <w:tab/>
        <w:t xml:space="preserve">- дипломный проект </w:t>
      </w:r>
    </w:p>
    <w:p w:rsidR="00B27244" w:rsidRDefault="00A67DA0">
      <w:pPr>
        <w:ind w:left="-15" w:right="328" w:firstLine="0"/>
      </w:pPr>
      <w:r>
        <w:t xml:space="preserve">2-36 03 31. - обозначение специальности  </w:t>
      </w:r>
    </w:p>
    <w:p w:rsidR="00B27244" w:rsidRDefault="00A67DA0">
      <w:pPr>
        <w:tabs>
          <w:tab w:val="center" w:pos="2340"/>
        </w:tabs>
        <w:ind w:left="-15" w:right="0" w:firstLine="0"/>
        <w:jc w:val="left"/>
      </w:pPr>
      <w:r>
        <w:t xml:space="preserve">11-С. </w:t>
      </w:r>
      <w:r>
        <w:tab/>
        <w:t xml:space="preserve">- номер группы  </w:t>
      </w:r>
    </w:p>
    <w:p w:rsidR="00B27244" w:rsidRDefault="00A67DA0">
      <w:pPr>
        <w:tabs>
          <w:tab w:val="center" w:pos="708"/>
          <w:tab w:val="center" w:pos="4081"/>
        </w:tabs>
        <w:ind w:left="-15" w:right="0" w:firstLine="0"/>
        <w:jc w:val="left"/>
      </w:pPr>
      <w:r>
        <w:t xml:space="preserve">04 </w:t>
      </w:r>
      <w:r>
        <w:tab/>
        <w:t xml:space="preserve"> </w:t>
      </w:r>
      <w:r>
        <w:tab/>
        <w:t xml:space="preserve">-  порядковый номер учащегося  по журналу </w:t>
      </w:r>
    </w:p>
    <w:p w:rsidR="00B27244" w:rsidRDefault="00A67DA0">
      <w:pPr>
        <w:tabs>
          <w:tab w:val="center" w:pos="2371"/>
        </w:tabs>
        <w:ind w:left="-15" w:right="0" w:firstLine="0"/>
        <w:jc w:val="left"/>
      </w:pPr>
      <w:r>
        <w:t xml:space="preserve">ЭМ  </w:t>
      </w:r>
      <w:r>
        <w:tab/>
        <w:t xml:space="preserve">- код документа </w:t>
      </w:r>
    </w:p>
    <w:p w:rsidR="00B27244" w:rsidRDefault="00A67DA0">
      <w:pPr>
        <w:ind w:left="-15" w:right="328" w:firstLine="0"/>
      </w:pPr>
      <w:r>
        <w:t xml:space="preserve"> В графе 1 основной надписи (номера граф указаны на рисунке 4 в скобах) указывают наименование изделия  шрифтом  5 или 7 по ГОСТ 2.30481. Под наименованием изделия записывается наименование документа, если </w:t>
      </w:r>
      <w:r>
        <w:lastRenderedPageBreak/>
        <w:t>документ имеет код (например: сборочный чертеж (</w:t>
      </w:r>
      <w:proofErr w:type="gramStart"/>
      <w:r>
        <w:t>СБ</w:t>
      </w:r>
      <w:proofErr w:type="gramEnd"/>
      <w:r>
        <w:t xml:space="preserve">) или схема электрическая принципиальная  (ЭЗ) и т.д.). </w:t>
      </w:r>
    </w:p>
    <w:p w:rsidR="00B27244" w:rsidRDefault="00A67DA0">
      <w:pPr>
        <w:tabs>
          <w:tab w:val="center" w:pos="3601"/>
        </w:tabs>
        <w:ind w:left="-15" w:right="0" w:firstLine="0"/>
        <w:jc w:val="left"/>
      </w:pPr>
      <w:r>
        <w:t xml:space="preserve"> </w:t>
      </w:r>
      <w:r>
        <w:tab/>
        <w:t xml:space="preserve">В графе 2 записывается обозначение документа. </w:t>
      </w:r>
    </w:p>
    <w:p w:rsidR="00B27244" w:rsidRDefault="00A67DA0">
      <w:pPr>
        <w:tabs>
          <w:tab w:val="center" w:pos="4443"/>
        </w:tabs>
        <w:ind w:left="-15" w:right="0" w:firstLine="0"/>
        <w:jc w:val="left"/>
      </w:pPr>
      <w:r>
        <w:t xml:space="preserve"> </w:t>
      </w:r>
      <w:r>
        <w:tab/>
        <w:t xml:space="preserve">Пример заполнения основной надписи приведен на рисунке 6. </w:t>
      </w:r>
    </w:p>
    <w:p w:rsidR="00B27244" w:rsidRDefault="00A67DA0">
      <w:pPr>
        <w:spacing w:after="207" w:line="259" w:lineRule="auto"/>
        <w:ind w:left="-1" w:right="2809" w:firstLine="0"/>
        <w:jc w:val="center"/>
      </w:pPr>
      <w:r>
        <w:rPr>
          <w:noProof/>
        </w:rPr>
        <w:drawing>
          <wp:inline distT="0" distB="0" distL="0" distR="0">
            <wp:extent cx="4324350" cy="1924050"/>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21"/>
                    <a:stretch>
                      <a:fillRect/>
                    </a:stretch>
                  </pic:blipFill>
                  <pic:spPr>
                    <a:xfrm>
                      <a:off x="0" y="0"/>
                      <a:ext cx="4324350" cy="1924050"/>
                    </a:xfrm>
                    <a:prstGeom prst="rect">
                      <a:avLst/>
                    </a:prstGeom>
                  </pic:spPr>
                </pic:pic>
              </a:graphicData>
            </a:graphic>
          </wp:inline>
        </w:drawing>
      </w:r>
      <w:r>
        <w:t xml:space="preserve"> </w:t>
      </w:r>
      <w:bookmarkStart w:id="0" w:name="_GoBack"/>
      <w:bookmarkEnd w:id="0"/>
    </w:p>
    <w:p w:rsidR="00B27244" w:rsidRDefault="00A67DA0">
      <w:pPr>
        <w:ind w:left="708" w:right="328" w:firstLine="0"/>
      </w:pPr>
      <w:r>
        <w:t xml:space="preserve">Рисунок 6 Пример заполнения основной надписи. </w:t>
      </w:r>
    </w:p>
    <w:p w:rsidR="00B27244" w:rsidRDefault="00A67DA0">
      <w:pPr>
        <w:pStyle w:val="3"/>
        <w:ind w:left="0" w:right="107" w:firstLine="708"/>
      </w:pPr>
      <w:r>
        <w:t xml:space="preserve">2 Правила выполнения плана расположения электрооборудования и прокладки электрических сетей (ЭМ) </w:t>
      </w:r>
    </w:p>
    <w:p w:rsidR="00B27244" w:rsidRDefault="00A67DA0">
      <w:pPr>
        <w:ind w:left="-15" w:right="328"/>
      </w:pPr>
      <w:r>
        <w:t xml:space="preserve">2.1 Планы расположения электрооборудования и прокладки электрических сетей (далее — планы расположения). </w:t>
      </w:r>
    </w:p>
    <w:p w:rsidR="00B27244" w:rsidRDefault="00A67DA0">
      <w:pPr>
        <w:ind w:left="-15" w:right="328"/>
      </w:pPr>
      <w:r>
        <w:t xml:space="preserve">Планы расположения выполняют на здание или часть здания с учетом технологических узлов и очередей строительства.  </w:t>
      </w:r>
    </w:p>
    <w:p w:rsidR="00B27244" w:rsidRDefault="00A67DA0">
      <w:pPr>
        <w:ind w:left="-15" w:right="328"/>
      </w:pPr>
      <w:r>
        <w:t xml:space="preserve">2.2 Масштабы чертежей принимают по ГОСТ 2.302 с учетом обеспечения четкого графического изображения электрооборудования и электрических сетей. Рекомендуемые масштабы для планов расположения </w:t>
      </w:r>
    </w:p>
    <w:p w:rsidR="00B27244" w:rsidRDefault="00A67DA0">
      <w:pPr>
        <w:ind w:left="-15" w:right="328" w:firstLine="0"/>
      </w:pPr>
      <w:r>
        <w:t xml:space="preserve">1:50; 1:100; 1:200. </w:t>
      </w:r>
    </w:p>
    <w:p w:rsidR="00B27244" w:rsidRDefault="00A67DA0">
      <w:pPr>
        <w:ind w:left="-15" w:right="328"/>
      </w:pPr>
      <w:r>
        <w:t xml:space="preserve">Пример выполнения плана расположения электрооборудования приведен на рисунке 7. </w:t>
      </w:r>
    </w:p>
    <w:p w:rsidR="00B27244" w:rsidRDefault="00A67DA0">
      <w:pPr>
        <w:ind w:left="-15" w:right="328"/>
      </w:pPr>
      <w:r>
        <w:t xml:space="preserve">2.3 Строительная часть производственного здания выполняется согласно требований СТБ 22.55.2012, ГОСТ 21.618-88. </w:t>
      </w:r>
    </w:p>
    <w:p w:rsidR="00B27244" w:rsidRDefault="00A67DA0">
      <w:pPr>
        <w:ind w:left="-15" w:right="328"/>
      </w:pPr>
      <w:r>
        <w:t xml:space="preserve">На план цеха наносится сетка колонн и осей, определяющие расположение основных несущих конструкций (стен и колонн). </w:t>
      </w:r>
    </w:p>
    <w:p w:rsidR="00B27244" w:rsidRDefault="00A67DA0">
      <w:pPr>
        <w:ind w:left="-15" w:right="328"/>
      </w:pPr>
      <w:proofErr w:type="gramStart"/>
      <w:r>
        <w:t>2.4 Координатные оси наносят на изображения тонкими штрихпунктирными линиями с длинными штрихами, обозначают арабскими цифрами и прописными буквами русского алфавита (за исключением букв:</w:t>
      </w:r>
      <w:proofErr w:type="gramEnd"/>
      <w:r>
        <w:t xml:space="preserve"> Ё, </w:t>
      </w:r>
      <w:proofErr w:type="gramStart"/>
      <w:r>
        <w:t>З</w:t>
      </w:r>
      <w:proofErr w:type="gramEnd"/>
      <w:r>
        <w:t xml:space="preserve">, Й, О, Х, Ц, Ч, Щ, Ъ, Ы, Ь) в кружках диаметром 6-12 мм. </w:t>
      </w:r>
    </w:p>
    <w:p w:rsidR="00B27244" w:rsidRDefault="00A67DA0">
      <w:pPr>
        <w:ind w:left="-15" w:right="328"/>
      </w:pPr>
      <w:r>
        <w:t xml:space="preserve">Пропуски в цифровых и буквенных (кроме указанных) обозначениях координационных осей не допускаются. </w:t>
      </w:r>
    </w:p>
    <w:p w:rsidR="00B27244" w:rsidRDefault="00A67DA0">
      <w:pPr>
        <w:ind w:left="-15" w:right="328"/>
      </w:pPr>
      <w:r>
        <w:lastRenderedPageBreak/>
        <w:t xml:space="preserve">2.5 Последовательность цифровых и буквенных обозначений координационных осей принимают по плану слева направо и снизу вверх (рисунок 8). </w:t>
      </w:r>
    </w:p>
    <w:p w:rsidR="00B27244" w:rsidRDefault="00A67DA0">
      <w:pPr>
        <w:ind w:left="-15" w:right="328"/>
      </w:pPr>
      <w:r>
        <w:t xml:space="preserve">2.6  Обозначение координационных осей, как правило, наносят по левой и нижней сторонам плана здания и сооружения. При несовпадении координационных осей противоположных сторон плана обозначения указанных осей в местах расположения дополнительно наносят по верхней и/или правой сторонам. </w:t>
      </w:r>
    </w:p>
    <w:p w:rsidR="00B27244" w:rsidRDefault="00A67DA0">
      <w:pPr>
        <w:ind w:left="-15" w:right="328"/>
      </w:pPr>
      <w:r>
        <w:t>2.7 Размерную линию на ее пересечение с выносными линиями, линиями контура или осевыми линиями ограничивают засечками в виде толстых основных линий длиной 2-4 мм, проводимых с наклоном вправо под углом 45</w:t>
      </w:r>
      <w:r>
        <w:rPr>
          <w:rFonts w:ascii="Segoe UI Symbol" w:eastAsia="Segoe UI Symbol" w:hAnsi="Segoe UI Symbol" w:cs="Segoe UI Symbol"/>
        </w:rPr>
        <w:t></w:t>
      </w:r>
      <w:r>
        <w:t xml:space="preserve"> к размерной линии, при этом размерные линии должны выступать за крайние выносные линии на 1-3 мм. </w:t>
      </w:r>
    </w:p>
    <w:p w:rsidR="00B27244" w:rsidRDefault="00A67DA0">
      <w:pPr>
        <w:ind w:left="-15" w:right="328"/>
      </w:pPr>
      <w:r>
        <w:t xml:space="preserve">2.8  Первая размерная линия относится от контура изображения на 1030 мм (в зависимости от величины изображения), каждая последующая – на 8 мм (рисунок 8). </w:t>
      </w:r>
    </w:p>
    <w:p w:rsidR="00B27244" w:rsidRDefault="00A67DA0">
      <w:pPr>
        <w:spacing w:after="0" w:line="259" w:lineRule="auto"/>
        <w:ind w:right="0" w:firstLine="0"/>
        <w:jc w:val="left"/>
      </w:pPr>
      <w:r>
        <w:t xml:space="preserve"> </w:t>
      </w:r>
      <w:r>
        <w:tab/>
        <w:t xml:space="preserve"> </w:t>
      </w:r>
    </w:p>
    <w:p w:rsidR="00B27244" w:rsidRDefault="00A67DA0">
      <w:pPr>
        <w:spacing w:after="240" w:line="259" w:lineRule="auto"/>
        <w:ind w:left="-982" w:right="-141" w:firstLine="0"/>
        <w:jc w:val="left"/>
      </w:pPr>
      <w:r>
        <w:rPr>
          <w:noProof/>
        </w:rPr>
        <w:lastRenderedPageBreak/>
        <w:drawing>
          <wp:inline distT="0" distB="0" distL="0" distR="0">
            <wp:extent cx="6865620" cy="4933315"/>
            <wp:effectExtent l="0" t="0" r="0" b="0"/>
            <wp:docPr id="751" name="Picture 751"/>
            <wp:cNvGraphicFramePr/>
            <a:graphic xmlns:a="http://schemas.openxmlformats.org/drawingml/2006/main">
              <a:graphicData uri="http://schemas.openxmlformats.org/drawingml/2006/picture">
                <pic:pic xmlns:pic="http://schemas.openxmlformats.org/drawingml/2006/picture">
                  <pic:nvPicPr>
                    <pic:cNvPr id="751" name="Picture 751"/>
                    <pic:cNvPicPr/>
                  </pic:nvPicPr>
                  <pic:blipFill>
                    <a:blip r:embed="rId22"/>
                    <a:stretch>
                      <a:fillRect/>
                    </a:stretch>
                  </pic:blipFill>
                  <pic:spPr>
                    <a:xfrm>
                      <a:off x="0" y="0"/>
                      <a:ext cx="6865620" cy="4933315"/>
                    </a:xfrm>
                    <a:prstGeom prst="rect">
                      <a:avLst/>
                    </a:prstGeom>
                  </pic:spPr>
                </pic:pic>
              </a:graphicData>
            </a:graphic>
          </wp:inline>
        </w:drawing>
      </w:r>
    </w:p>
    <w:p w:rsidR="00B27244" w:rsidRDefault="00A67DA0">
      <w:pPr>
        <w:spacing w:after="21" w:line="259" w:lineRule="auto"/>
        <w:ind w:left="10" w:right="4408" w:hanging="10"/>
        <w:jc w:val="right"/>
      </w:pPr>
      <w:r>
        <w:t xml:space="preserve">Рисунок 7 </w:t>
      </w:r>
    </w:p>
    <w:p w:rsidR="00B27244" w:rsidRDefault="00A67DA0">
      <w:pPr>
        <w:spacing w:after="0" w:line="259" w:lineRule="auto"/>
        <w:ind w:right="2302" w:firstLine="0"/>
        <w:jc w:val="left"/>
      </w:pPr>
      <w:r>
        <w:t xml:space="preserve"> </w:t>
      </w:r>
    </w:p>
    <w:p w:rsidR="00B27244" w:rsidRDefault="00A67DA0">
      <w:pPr>
        <w:spacing w:after="96" w:line="259" w:lineRule="auto"/>
        <w:ind w:left="1042" w:right="0" w:firstLine="0"/>
        <w:jc w:val="left"/>
      </w:pPr>
      <w:r>
        <w:rPr>
          <w:noProof/>
        </w:rPr>
        <w:drawing>
          <wp:inline distT="0" distB="0" distL="0" distR="0">
            <wp:extent cx="2806065" cy="4029076"/>
            <wp:effectExtent l="0" t="0" r="0" b="0"/>
            <wp:docPr id="773" name="Picture 773"/>
            <wp:cNvGraphicFramePr/>
            <a:graphic xmlns:a="http://schemas.openxmlformats.org/drawingml/2006/main">
              <a:graphicData uri="http://schemas.openxmlformats.org/drawingml/2006/picture">
                <pic:pic xmlns:pic="http://schemas.openxmlformats.org/drawingml/2006/picture">
                  <pic:nvPicPr>
                    <pic:cNvPr id="773" name="Picture 773"/>
                    <pic:cNvPicPr/>
                  </pic:nvPicPr>
                  <pic:blipFill>
                    <a:blip r:embed="rId23"/>
                    <a:stretch>
                      <a:fillRect/>
                    </a:stretch>
                  </pic:blipFill>
                  <pic:spPr>
                    <a:xfrm rot="5399999">
                      <a:off x="0" y="0"/>
                      <a:ext cx="2806065" cy="4029076"/>
                    </a:xfrm>
                    <a:prstGeom prst="rect">
                      <a:avLst/>
                    </a:prstGeom>
                  </pic:spPr>
                </pic:pic>
              </a:graphicData>
            </a:graphic>
          </wp:inline>
        </w:drawing>
      </w:r>
    </w:p>
    <w:p w:rsidR="00B27244" w:rsidRDefault="00A67DA0">
      <w:pPr>
        <w:spacing w:after="65" w:line="259" w:lineRule="auto"/>
        <w:ind w:right="4940" w:firstLine="0"/>
        <w:jc w:val="right"/>
      </w:pPr>
      <w:r>
        <w:t xml:space="preserve"> </w:t>
      </w:r>
    </w:p>
    <w:p w:rsidR="00B27244" w:rsidRDefault="00A67DA0">
      <w:pPr>
        <w:spacing w:after="21" w:line="259" w:lineRule="auto"/>
        <w:ind w:left="10" w:right="4406" w:hanging="10"/>
        <w:jc w:val="right"/>
      </w:pPr>
      <w:r>
        <w:t xml:space="preserve">Рисунок 8 </w:t>
      </w:r>
    </w:p>
    <w:p w:rsidR="00B27244" w:rsidRDefault="00A67DA0">
      <w:pPr>
        <w:spacing w:after="0" w:line="259" w:lineRule="auto"/>
        <w:ind w:right="4940" w:firstLine="0"/>
        <w:jc w:val="right"/>
      </w:pPr>
      <w:r>
        <w:t xml:space="preserve"> </w:t>
      </w:r>
    </w:p>
    <w:p w:rsidR="00B27244" w:rsidRDefault="00A67DA0">
      <w:pPr>
        <w:ind w:left="-15" w:right="328"/>
      </w:pPr>
      <w:r>
        <w:lastRenderedPageBreak/>
        <w:t xml:space="preserve">2.9  Размер шрифта для обозначения координационных осей и позиций должен быть на один-два номера больше, чем размер шрифта, принятого для размерных чисел на том же чертеже. </w:t>
      </w:r>
    </w:p>
    <w:p w:rsidR="00B27244" w:rsidRDefault="00A67DA0">
      <w:pPr>
        <w:ind w:left="-15" w:right="328"/>
      </w:pPr>
      <w:r>
        <w:t xml:space="preserve">2.10  Расстояние между осями называют шагом, который может быть 6000, 12000 мм. </w:t>
      </w:r>
    </w:p>
    <w:p w:rsidR="00B27244" w:rsidRDefault="00A67DA0">
      <w:pPr>
        <w:ind w:left="-15" w:right="328"/>
      </w:pPr>
      <w:r>
        <w:t xml:space="preserve">2.11 Капитальная стена должна иметь привязочные размеры по толщине к координационной оси (рисунок 9). </w:t>
      </w:r>
    </w:p>
    <w:p w:rsidR="00B27244" w:rsidRDefault="00A67DA0">
      <w:pPr>
        <w:spacing w:after="72" w:line="259" w:lineRule="auto"/>
        <w:ind w:left="387" w:right="5" w:hanging="10"/>
        <w:jc w:val="center"/>
      </w:pPr>
      <w:r>
        <w:t xml:space="preserve">Привязки могут быть: </w:t>
      </w:r>
    </w:p>
    <w:p w:rsidR="00B27244" w:rsidRDefault="00A67DA0">
      <w:pPr>
        <w:ind w:left="708" w:right="328" w:firstLine="0"/>
      </w:pPr>
      <w:r>
        <w:t xml:space="preserve">а) </w:t>
      </w:r>
      <w:proofErr w:type="gramStart"/>
      <w:r>
        <w:t>двухсторонняя</w:t>
      </w:r>
      <w:proofErr w:type="gramEnd"/>
      <w:r>
        <w:t xml:space="preserve"> (рисунок 9 а); </w:t>
      </w:r>
    </w:p>
    <w:p w:rsidR="00B27244" w:rsidRDefault="00A67DA0">
      <w:pPr>
        <w:ind w:left="708" w:right="328" w:firstLine="0"/>
      </w:pPr>
      <w:r>
        <w:t xml:space="preserve">б) центральная (при равномерном распределении толщины стены) </w:t>
      </w:r>
    </w:p>
    <w:p w:rsidR="00B27244" w:rsidRDefault="00A67DA0">
      <w:pPr>
        <w:ind w:left="-15" w:right="328" w:firstLine="0"/>
      </w:pPr>
      <w:r>
        <w:t xml:space="preserve">(рисунок 9 б);  </w:t>
      </w:r>
    </w:p>
    <w:p w:rsidR="00B27244" w:rsidRDefault="00A67DA0">
      <w:pPr>
        <w:ind w:left="708" w:right="328" w:firstLine="0"/>
      </w:pPr>
      <w:r>
        <w:t xml:space="preserve">в) односторонняя (нулевая) (рисунок 9 в). </w:t>
      </w:r>
    </w:p>
    <w:p w:rsidR="00B27244" w:rsidRDefault="00A67DA0">
      <w:pPr>
        <w:spacing w:after="151" w:line="259" w:lineRule="auto"/>
        <w:ind w:left="2423" w:right="0" w:firstLine="0"/>
        <w:jc w:val="left"/>
      </w:pPr>
      <w:r>
        <w:rPr>
          <w:noProof/>
        </w:rPr>
        <w:drawing>
          <wp:inline distT="0" distB="0" distL="0" distR="0">
            <wp:extent cx="3619500" cy="3601720"/>
            <wp:effectExtent l="0" t="0" r="0" b="0"/>
            <wp:docPr id="868" name="Picture 868"/>
            <wp:cNvGraphicFramePr/>
            <a:graphic xmlns:a="http://schemas.openxmlformats.org/drawingml/2006/main">
              <a:graphicData uri="http://schemas.openxmlformats.org/drawingml/2006/picture">
                <pic:pic xmlns:pic="http://schemas.openxmlformats.org/drawingml/2006/picture">
                  <pic:nvPicPr>
                    <pic:cNvPr id="868" name="Picture 868"/>
                    <pic:cNvPicPr/>
                  </pic:nvPicPr>
                  <pic:blipFill>
                    <a:blip r:embed="rId24"/>
                    <a:stretch>
                      <a:fillRect/>
                    </a:stretch>
                  </pic:blipFill>
                  <pic:spPr>
                    <a:xfrm>
                      <a:off x="0" y="0"/>
                      <a:ext cx="3619500" cy="3601720"/>
                    </a:xfrm>
                    <a:prstGeom prst="rect">
                      <a:avLst/>
                    </a:prstGeom>
                  </pic:spPr>
                </pic:pic>
              </a:graphicData>
            </a:graphic>
          </wp:inline>
        </w:drawing>
      </w:r>
    </w:p>
    <w:p w:rsidR="00B27244" w:rsidRDefault="00A67DA0">
      <w:pPr>
        <w:pStyle w:val="2"/>
        <w:ind w:left="387" w:right="2"/>
      </w:pPr>
      <w:r>
        <w:t xml:space="preserve">Рисунок 9 </w:t>
      </w:r>
    </w:p>
    <w:p w:rsidR="00B27244" w:rsidRDefault="00A67DA0">
      <w:pPr>
        <w:spacing w:after="70" w:line="259" w:lineRule="auto"/>
        <w:ind w:left="444" w:right="0" w:firstLine="0"/>
        <w:jc w:val="center"/>
      </w:pPr>
      <w:r>
        <w:t xml:space="preserve"> </w:t>
      </w:r>
    </w:p>
    <w:p w:rsidR="00B27244" w:rsidRDefault="00A67DA0">
      <w:pPr>
        <w:ind w:left="-15" w:right="328"/>
      </w:pPr>
      <w:r>
        <w:t>2.12</w:t>
      </w:r>
      <w:proofErr w:type="gramStart"/>
      <w:r>
        <w:t xml:space="preserve"> В</w:t>
      </w:r>
      <w:proofErr w:type="gramEnd"/>
      <w:r>
        <w:t xml:space="preserve"> названиях планов этажей здания и сооружения указывают отметку чистого пола этажа; номер этажа. </w:t>
      </w:r>
    </w:p>
    <w:p w:rsidR="00B27244" w:rsidRDefault="00A67DA0">
      <w:pPr>
        <w:ind w:left="708" w:right="328" w:firstLine="0"/>
      </w:pPr>
      <w:r>
        <w:t xml:space="preserve">Примеры: </w:t>
      </w:r>
    </w:p>
    <w:p w:rsidR="00B27244" w:rsidRDefault="00A67DA0">
      <w:pPr>
        <w:ind w:left="708" w:right="5460" w:firstLine="0"/>
      </w:pPr>
      <w:r>
        <w:t>1.</w:t>
      </w:r>
      <w:r>
        <w:rPr>
          <w:rFonts w:ascii="Arial" w:eastAsia="Arial" w:hAnsi="Arial" w:cs="Arial"/>
        </w:rPr>
        <w:t xml:space="preserve"> </w:t>
      </w:r>
      <w:r>
        <w:t>План на отместке 0,000; 2.</w:t>
      </w:r>
      <w:r>
        <w:rPr>
          <w:rFonts w:ascii="Arial" w:eastAsia="Arial" w:hAnsi="Arial" w:cs="Arial"/>
        </w:rPr>
        <w:t xml:space="preserve"> </w:t>
      </w:r>
      <w:r>
        <w:t xml:space="preserve">План 2-9 этажей. </w:t>
      </w:r>
    </w:p>
    <w:p w:rsidR="00B27244" w:rsidRDefault="00A67DA0">
      <w:pPr>
        <w:ind w:left="708" w:right="328" w:firstLine="0"/>
      </w:pPr>
      <w:r>
        <w:t xml:space="preserve">Допускается в названии плана указывать назначение помещений. </w:t>
      </w:r>
    </w:p>
    <w:p w:rsidR="00B27244" w:rsidRDefault="00A67DA0">
      <w:pPr>
        <w:ind w:left="708" w:right="328" w:firstLine="0"/>
      </w:pPr>
      <w:r>
        <w:t xml:space="preserve">2.13 На планах расположения указывают: </w:t>
      </w:r>
    </w:p>
    <w:p w:rsidR="00B27244" w:rsidRDefault="00A67DA0">
      <w:pPr>
        <w:numPr>
          <w:ilvl w:val="0"/>
          <w:numId w:val="3"/>
        </w:numPr>
        <w:ind w:right="328"/>
      </w:pPr>
      <w:r>
        <w:lastRenderedPageBreak/>
        <w:t xml:space="preserve">координационные оси здания и расстояния между ними;  </w:t>
      </w:r>
    </w:p>
    <w:p w:rsidR="00B27244" w:rsidRDefault="00A67DA0">
      <w:pPr>
        <w:numPr>
          <w:ilvl w:val="0"/>
          <w:numId w:val="3"/>
        </w:numPr>
        <w:ind w:right="328"/>
      </w:pPr>
      <w:r>
        <w:t xml:space="preserve">строительные и технологические конструкции, трубопроводы и другие коммуникации, определяющие трассы прокладки электрических сетей или используемые для их крепления и прокладки в виде контурных очертаний — сплошными тонкими линиями по ГОСТ 2.303; </w:t>
      </w:r>
    </w:p>
    <w:p w:rsidR="00B27244" w:rsidRDefault="00A67DA0">
      <w:pPr>
        <w:numPr>
          <w:ilvl w:val="0"/>
          <w:numId w:val="3"/>
        </w:numPr>
        <w:ind w:right="328"/>
      </w:pPr>
      <w:r>
        <w:t xml:space="preserve">размерные привязки оборудования и электрических сетей к координационным осям здания или к осям технологического оборудования; </w:t>
      </w:r>
    </w:p>
    <w:p w:rsidR="00B27244" w:rsidRDefault="00A67DA0">
      <w:pPr>
        <w:numPr>
          <w:ilvl w:val="0"/>
          <w:numId w:val="3"/>
        </w:numPr>
        <w:spacing w:after="45" w:line="275" w:lineRule="auto"/>
        <w:ind w:right="328"/>
      </w:pPr>
      <w:r>
        <w:t xml:space="preserve">границы и классы </w:t>
      </w:r>
      <w:proofErr w:type="spellStart"/>
      <w:r>
        <w:t>взрыво</w:t>
      </w:r>
      <w:proofErr w:type="spellEnd"/>
      <w:r>
        <w:t xml:space="preserve">- и пожароопасных зон, категории и группы взрывоопасных </w:t>
      </w:r>
      <w:r>
        <w:tab/>
        <w:t xml:space="preserve">смесей </w:t>
      </w:r>
      <w:r>
        <w:tab/>
        <w:t xml:space="preserve">по </w:t>
      </w:r>
      <w:r>
        <w:tab/>
        <w:t xml:space="preserve">классификации </w:t>
      </w:r>
      <w:r>
        <w:tab/>
        <w:t xml:space="preserve">Правил </w:t>
      </w:r>
      <w:r>
        <w:tab/>
        <w:t xml:space="preserve">устройства электроустановок; </w:t>
      </w:r>
    </w:p>
    <w:p w:rsidR="00B27244" w:rsidRDefault="00A67DA0">
      <w:pPr>
        <w:numPr>
          <w:ilvl w:val="0"/>
          <w:numId w:val="3"/>
        </w:numPr>
        <w:ind w:right="328"/>
      </w:pPr>
      <w:r>
        <w:t xml:space="preserve">наименования отделений, участков цехов, помещений и т.п., если это определяет характер прокладки электрических сетей; </w:t>
      </w:r>
    </w:p>
    <w:p w:rsidR="00B27244" w:rsidRDefault="00A67DA0">
      <w:pPr>
        <w:numPr>
          <w:ilvl w:val="0"/>
          <w:numId w:val="3"/>
        </w:numPr>
        <w:ind w:right="328"/>
      </w:pPr>
      <w:r>
        <w:t xml:space="preserve">наименования или обозначения электромашинных помещений, помещений щитов управления, кабельных тоннелей и других электротехнических сооружений; </w:t>
      </w:r>
    </w:p>
    <w:p w:rsidR="00B27244" w:rsidRDefault="00A67DA0">
      <w:pPr>
        <w:numPr>
          <w:ilvl w:val="0"/>
          <w:numId w:val="3"/>
        </w:numPr>
        <w:ind w:right="328"/>
      </w:pPr>
      <w:r>
        <w:t xml:space="preserve">электрооборудование, электрические сети и сети заземления (зануления) в виде условных графических изображений по ГОСТ 21.210 с указанием буквенно-цифровых обозначений по принципиальным схемам, кабельным или </w:t>
      </w:r>
      <w:proofErr w:type="spellStart"/>
      <w:r>
        <w:t>кабельнотрубным</w:t>
      </w:r>
      <w:proofErr w:type="spellEnd"/>
      <w:r>
        <w:t xml:space="preserve"> журналам; </w:t>
      </w:r>
    </w:p>
    <w:p w:rsidR="00B27244" w:rsidRDefault="00A67DA0">
      <w:pPr>
        <w:numPr>
          <w:ilvl w:val="0"/>
          <w:numId w:val="3"/>
        </w:numPr>
        <w:ind w:right="328"/>
      </w:pPr>
      <w:r>
        <w:t xml:space="preserve">отметки чистых полов этажей и основных площадок. </w:t>
      </w:r>
    </w:p>
    <w:p w:rsidR="00B27244" w:rsidRDefault="00A67DA0">
      <w:pPr>
        <w:ind w:left="-15" w:right="328"/>
      </w:pPr>
      <w:r>
        <w:t xml:space="preserve">2.14 Электрооборудование и электрические сети на планах расположения приводят в следующем составе: </w:t>
      </w:r>
    </w:p>
    <w:p w:rsidR="00B27244" w:rsidRDefault="00A67DA0">
      <w:pPr>
        <w:numPr>
          <w:ilvl w:val="0"/>
          <w:numId w:val="3"/>
        </w:numPr>
        <w:ind w:right="328"/>
      </w:pPr>
      <w:r>
        <w:t xml:space="preserve">электроприемники, трансформаторные подстанции, комплектные электротехнические устройства, аппараты и т.п.; </w:t>
      </w:r>
    </w:p>
    <w:p w:rsidR="00B27244" w:rsidRDefault="00A67DA0">
      <w:pPr>
        <w:pStyle w:val="2"/>
        <w:spacing w:after="73"/>
        <w:ind w:left="387" w:right="628"/>
      </w:pPr>
      <w:r>
        <w:t xml:space="preserve">- шинопроводы (магистральные, распределительные, троллейные); </w:t>
      </w:r>
    </w:p>
    <w:p w:rsidR="00B27244" w:rsidRDefault="00A67DA0">
      <w:pPr>
        <w:numPr>
          <w:ilvl w:val="0"/>
          <w:numId w:val="4"/>
        </w:numPr>
        <w:ind w:right="328"/>
      </w:pPr>
      <w:r>
        <w:t xml:space="preserve">троллейные линии и участки электрической сети, выполненные шинами на изоляторах; </w:t>
      </w:r>
    </w:p>
    <w:p w:rsidR="00B27244" w:rsidRDefault="00A67DA0">
      <w:pPr>
        <w:numPr>
          <w:ilvl w:val="0"/>
          <w:numId w:val="4"/>
        </w:numPr>
        <w:ind w:right="328"/>
      </w:pPr>
      <w:r>
        <w:t xml:space="preserve">трассы открытой прокладки кабелей и проводов на конструкциях, в коробках, на лотках, в трубах, каналах, тоннелях; </w:t>
      </w:r>
    </w:p>
    <w:p w:rsidR="00B27244" w:rsidRDefault="00A67DA0">
      <w:pPr>
        <w:numPr>
          <w:ilvl w:val="0"/>
          <w:numId w:val="4"/>
        </w:numPr>
        <w:ind w:right="328"/>
      </w:pPr>
      <w:r>
        <w:t xml:space="preserve">кабельные конструкции, если чертежи их установки не совмещены с планами прокладки проводов и кабелей; </w:t>
      </w:r>
    </w:p>
    <w:p w:rsidR="00B27244" w:rsidRDefault="00A67DA0">
      <w:pPr>
        <w:numPr>
          <w:ilvl w:val="0"/>
          <w:numId w:val="4"/>
        </w:numPr>
        <w:ind w:right="328"/>
      </w:pPr>
      <w:r>
        <w:t xml:space="preserve">трубы скрытой прокладки проводов и кабелей в полах, в земле и фундаментах; </w:t>
      </w:r>
    </w:p>
    <w:p w:rsidR="00B27244" w:rsidRDefault="00A67DA0">
      <w:pPr>
        <w:numPr>
          <w:ilvl w:val="0"/>
          <w:numId w:val="4"/>
        </w:numPr>
        <w:ind w:right="328"/>
      </w:pPr>
      <w:r>
        <w:t xml:space="preserve">магистрали заземления и зануления. </w:t>
      </w:r>
    </w:p>
    <w:p w:rsidR="00B27244" w:rsidRDefault="00A67DA0">
      <w:pPr>
        <w:numPr>
          <w:ilvl w:val="1"/>
          <w:numId w:val="5"/>
        </w:numPr>
        <w:ind w:right="328"/>
      </w:pPr>
      <w:r>
        <w:lastRenderedPageBreak/>
        <w:t xml:space="preserve">Планы расположения электрооборудования, как правило, совмещают с планами прокладки электрических сетей и устройства заземления (зануления). </w:t>
      </w:r>
    </w:p>
    <w:p w:rsidR="00B27244" w:rsidRDefault="00A67DA0">
      <w:pPr>
        <w:numPr>
          <w:ilvl w:val="1"/>
          <w:numId w:val="5"/>
        </w:numPr>
        <w:ind w:right="328"/>
      </w:pPr>
      <w:r>
        <w:t xml:space="preserve">Электрооборудование (за исключением </w:t>
      </w:r>
      <w:proofErr w:type="spellStart"/>
      <w:r>
        <w:t>электроприемников</w:t>
      </w:r>
      <w:proofErr w:type="spellEnd"/>
      <w:r>
        <w:t xml:space="preserve">, комплектных устройств, аппаратов и приборов, установленных непосредственно на технологическом оборудовании) и трассы электрических сетей, проложенных как скрыто в трубах в полу, так и открыто, должны иметь привязки и отметки на плане. </w:t>
      </w:r>
    </w:p>
    <w:p w:rsidR="00B27244" w:rsidRDefault="00A67DA0">
      <w:pPr>
        <w:numPr>
          <w:ilvl w:val="1"/>
          <w:numId w:val="5"/>
        </w:numPr>
        <w:ind w:right="328"/>
      </w:pPr>
      <w:r>
        <w:t xml:space="preserve">Станки и другое технологическое оборудование показывают на плане в соответствии  с масштабом чертежа цеха и с учетом крайних положений движущихся частей станков. С целью удобства обслуживания, наладки и ремонта оборудования, соблюдения безопасности труда и пожаробезопасности должны быть соблюдены расстояния между станками и конструкционными элементами зданий не менее 700 мм.  </w:t>
      </w:r>
    </w:p>
    <w:p w:rsidR="00B27244" w:rsidRDefault="00A67DA0">
      <w:pPr>
        <w:ind w:left="-15" w:right="328"/>
      </w:pPr>
      <w:r>
        <w:t xml:space="preserve">Перед каждым станком или иным оборудованием предусматривается рабочее место шириной не менее 750 мм от фронта станка.  </w:t>
      </w:r>
    </w:p>
    <w:p w:rsidR="00B27244" w:rsidRDefault="00A67DA0">
      <w:pPr>
        <w:ind w:left="-15" w:right="328"/>
      </w:pPr>
      <w:r>
        <w:t xml:space="preserve">Контуры производственного оборудования обводят сплошными основными линиями, подкрановые пути, мостовые краны и кран-балки, штриховыми линиями. </w:t>
      </w:r>
    </w:p>
    <w:p w:rsidR="00B27244" w:rsidRDefault="00A67DA0">
      <w:pPr>
        <w:ind w:left="-15" w:right="328"/>
      </w:pPr>
      <w:r>
        <w:t xml:space="preserve">Производственное оборудование нумеруют. Позиционное обозначение оборудования показывают на полке-выноске, мощность указывают под полкой-выноской (рисунок 10). </w:t>
      </w:r>
    </w:p>
    <w:p w:rsidR="00B27244" w:rsidRDefault="00A67DA0">
      <w:pPr>
        <w:spacing w:after="0" w:line="259" w:lineRule="auto"/>
        <w:ind w:left="708" w:right="0" w:firstLine="0"/>
        <w:jc w:val="left"/>
      </w:pPr>
      <w:r>
        <w:rPr>
          <w:sz w:val="24"/>
        </w:rPr>
        <w:t xml:space="preserve"> </w:t>
      </w:r>
    </w:p>
    <w:p w:rsidR="00B27244" w:rsidRDefault="00A67DA0">
      <w:pPr>
        <w:spacing w:after="0" w:line="259" w:lineRule="auto"/>
        <w:ind w:left="3653" w:right="0" w:firstLine="0"/>
        <w:jc w:val="left"/>
      </w:pPr>
      <w:r>
        <w:rPr>
          <w:noProof/>
        </w:rPr>
        <w:drawing>
          <wp:inline distT="0" distB="0" distL="0" distR="0">
            <wp:extent cx="1395095" cy="1371600"/>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1050" name="Picture 1050"/>
                    <pic:cNvPicPr/>
                  </pic:nvPicPr>
                  <pic:blipFill>
                    <a:blip r:embed="rId25"/>
                    <a:stretch>
                      <a:fillRect/>
                    </a:stretch>
                  </pic:blipFill>
                  <pic:spPr>
                    <a:xfrm>
                      <a:off x="0" y="0"/>
                      <a:ext cx="1395095" cy="1371600"/>
                    </a:xfrm>
                    <a:prstGeom prst="rect">
                      <a:avLst/>
                    </a:prstGeom>
                  </pic:spPr>
                </pic:pic>
              </a:graphicData>
            </a:graphic>
          </wp:inline>
        </w:drawing>
      </w:r>
    </w:p>
    <w:p w:rsidR="00B27244" w:rsidRDefault="00A67DA0">
      <w:pPr>
        <w:spacing w:after="71" w:line="259" w:lineRule="auto"/>
        <w:ind w:left="708" w:right="3839" w:firstLine="0"/>
        <w:jc w:val="left"/>
      </w:pPr>
      <w:r>
        <w:t xml:space="preserve"> </w:t>
      </w:r>
    </w:p>
    <w:p w:rsidR="00B27244" w:rsidRDefault="00A67DA0">
      <w:pPr>
        <w:pStyle w:val="2"/>
        <w:spacing w:after="70"/>
        <w:ind w:left="387" w:right="2"/>
      </w:pPr>
      <w:r>
        <w:t xml:space="preserve">Рисунок 10 </w:t>
      </w:r>
    </w:p>
    <w:p w:rsidR="00B27244" w:rsidRDefault="00A67DA0">
      <w:pPr>
        <w:ind w:left="-15" w:right="328"/>
      </w:pPr>
      <w:r>
        <w:t xml:space="preserve">2.18 Условные графические изображения электрооборудования и проводок на планах выполняемые по ГОСТ 21.210-2014, приведены в таблицах 2-5. </w:t>
      </w:r>
    </w:p>
    <w:p w:rsidR="00B27244" w:rsidRDefault="00A67DA0">
      <w:pPr>
        <w:ind w:left="-15" w:right="328"/>
      </w:pPr>
      <w:r>
        <w:lastRenderedPageBreak/>
        <w:t xml:space="preserve">Таблица 2 Условные графические изображения линий проводок и </w:t>
      </w:r>
      <w:proofErr w:type="spellStart"/>
      <w:r>
        <w:t>токопроводов</w:t>
      </w:r>
      <w:proofErr w:type="spellEnd"/>
      <w:r>
        <w:t xml:space="preserve"> </w:t>
      </w:r>
    </w:p>
    <w:p w:rsidR="00B27244" w:rsidRDefault="00A67DA0">
      <w:pPr>
        <w:spacing w:after="0" w:line="259" w:lineRule="auto"/>
        <w:ind w:right="0" w:firstLine="0"/>
        <w:jc w:val="left"/>
      </w:pPr>
      <w:r>
        <w:rPr>
          <w:sz w:val="24"/>
        </w:rPr>
        <w:t xml:space="preserve"> </w:t>
      </w:r>
    </w:p>
    <w:p w:rsidR="00B27244" w:rsidRDefault="00A67DA0">
      <w:pPr>
        <w:spacing w:after="0" w:line="259" w:lineRule="auto"/>
        <w:ind w:right="0" w:firstLine="0"/>
        <w:jc w:val="left"/>
      </w:pPr>
      <w:r>
        <w:rPr>
          <w:rFonts w:ascii="Arial" w:eastAsia="Arial" w:hAnsi="Arial" w:cs="Arial"/>
          <w:sz w:val="2"/>
        </w:rPr>
        <w:t xml:space="preserve"> </w:t>
      </w:r>
      <w:r>
        <w:rPr>
          <w:rFonts w:ascii="Arial" w:eastAsia="Arial" w:hAnsi="Arial" w:cs="Arial"/>
          <w:sz w:val="2"/>
        </w:rPr>
        <w:tab/>
        <w:t xml:space="preserve"> </w:t>
      </w:r>
      <w:r>
        <w:rPr>
          <w:rFonts w:ascii="Arial" w:eastAsia="Arial" w:hAnsi="Arial" w:cs="Arial"/>
          <w:sz w:val="2"/>
        </w:rPr>
        <w:tab/>
        <w:t xml:space="preserve"> </w:t>
      </w:r>
    </w:p>
    <w:tbl>
      <w:tblPr>
        <w:tblStyle w:val="TableGrid"/>
        <w:tblW w:w="9353" w:type="dxa"/>
        <w:tblInd w:w="2" w:type="dxa"/>
        <w:tblCellMar>
          <w:left w:w="72" w:type="dxa"/>
          <w:bottom w:w="21" w:type="dxa"/>
          <w:right w:w="130" w:type="dxa"/>
        </w:tblCellMar>
        <w:tblLook w:val="04A0" w:firstRow="1" w:lastRow="0" w:firstColumn="1" w:lastColumn="0" w:noHBand="0" w:noVBand="1"/>
      </w:tblPr>
      <w:tblGrid>
        <w:gridCol w:w="5293"/>
        <w:gridCol w:w="2096"/>
        <w:gridCol w:w="1964"/>
      </w:tblGrid>
      <w:tr w:rsidR="00B27244">
        <w:trPr>
          <w:trHeight w:val="293"/>
        </w:trPr>
        <w:tc>
          <w:tcPr>
            <w:tcW w:w="5294" w:type="dxa"/>
            <w:tcBorders>
              <w:top w:val="single" w:sz="6" w:space="0" w:color="000000"/>
              <w:left w:val="single" w:sz="6" w:space="0" w:color="000000"/>
              <w:bottom w:val="single" w:sz="6" w:space="0" w:color="000000"/>
              <w:right w:val="single" w:sz="6" w:space="0" w:color="000000"/>
            </w:tcBorders>
          </w:tcPr>
          <w:p w:rsidR="00B27244" w:rsidRDefault="00A67DA0">
            <w:pPr>
              <w:spacing w:after="0" w:line="259" w:lineRule="auto"/>
              <w:ind w:left="53" w:right="0" w:firstLine="0"/>
              <w:jc w:val="center"/>
            </w:pPr>
            <w:r>
              <w:rPr>
                <w:rFonts w:ascii="Arial" w:eastAsia="Arial" w:hAnsi="Arial" w:cs="Arial"/>
                <w:sz w:val="21"/>
              </w:rPr>
              <w:t xml:space="preserve">Наименование </w:t>
            </w:r>
          </w:p>
        </w:tc>
        <w:tc>
          <w:tcPr>
            <w:tcW w:w="2096" w:type="dxa"/>
            <w:tcBorders>
              <w:top w:val="single" w:sz="6" w:space="0" w:color="000000"/>
              <w:left w:val="single" w:sz="6" w:space="0" w:color="000000"/>
              <w:bottom w:val="single" w:sz="6" w:space="0" w:color="000000"/>
              <w:right w:val="single" w:sz="6" w:space="0" w:color="000000"/>
            </w:tcBorders>
          </w:tcPr>
          <w:p w:rsidR="00B27244" w:rsidRDefault="00A67DA0">
            <w:pPr>
              <w:spacing w:after="0" w:line="259" w:lineRule="auto"/>
              <w:ind w:left="51" w:right="0" w:firstLine="0"/>
              <w:jc w:val="center"/>
            </w:pPr>
            <w:r>
              <w:rPr>
                <w:rFonts w:ascii="Arial" w:eastAsia="Arial" w:hAnsi="Arial" w:cs="Arial"/>
                <w:sz w:val="21"/>
              </w:rPr>
              <w:t xml:space="preserve">Изображение </w:t>
            </w:r>
          </w:p>
        </w:tc>
        <w:tc>
          <w:tcPr>
            <w:tcW w:w="1964" w:type="dxa"/>
            <w:tcBorders>
              <w:top w:val="single" w:sz="6" w:space="0" w:color="000000"/>
              <w:left w:val="single" w:sz="6" w:space="0" w:color="000000"/>
              <w:bottom w:val="single" w:sz="6" w:space="0" w:color="000000"/>
              <w:right w:val="single" w:sz="6" w:space="0" w:color="000000"/>
            </w:tcBorders>
          </w:tcPr>
          <w:p w:rsidR="00B27244" w:rsidRDefault="00A67DA0">
            <w:pPr>
              <w:spacing w:after="0" w:line="259" w:lineRule="auto"/>
              <w:ind w:left="55" w:right="0" w:firstLine="0"/>
              <w:jc w:val="center"/>
            </w:pPr>
            <w:r>
              <w:rPr>
                <w:rFonts w:ascii="Arial" w:eastAsia="Arial" w:hAnsi="Arial" w:cs="Arial"/>
                <w:sz w:val="21"/>
              </w:rPr>
              <w:t xml:space="preserve">Размер, мм </w:t>
            </w:r>
          </w:p>
        </w:tc>
      </w:tr>
      <w:tr w:rsidR="00B27244">
        <w:trPr>
          <w:trHeight w:val="565"/>
        </w:trPr>
        <w:tc>
          <w:tcPr>
            <w:tcW w:w="5294" w:type="dxa"/>
            <w:tcBorders>
              <w:top w:val="single" w:sz="6" w:space="0" w:color="000000"/>
              <w:left w:val="single" w:sz="6" w:space="0" w:color="000000"/>
              <w:bottom w:val="nil"/>
              <w:right w:val="single" w:sz="6" w:space="0" w:color="000000"/>
            </w:tcBorders>
          </w:tcPr>
          <w:p w:rsidR="00B27244" w:rsidRDefault="00A67DA0">
            <w:pPr>
              <w:spacing w:after="51" w:line="259" w:lineRule="auto"/>
              <w:ind w:left="1" w:right="0" w:firstLine="0"/>
              <w:jc w:val="left"/>
            </w:pPr>
            <w:r>
              <w:rPr>
                <w:rFonts w:ascii="Arial" w:eastAsia="Arial" w:hAnsi="Arial" w:cs="Arial"/>
                <w:sz w:val="21"/>
              </w:rPr>
              <w:t xml:space="preserve">1 Линия проводки: </w:t>
            </w:r>
          </w:p>
          <w:p w:rsidR="00B27244" w:rsidRDefault="00A67DA0">
            <w:pPr>
              <w:spacing w:after="0" w:line="259" w:lineRule="auto"/>
              <w:ind w:left="1" w:right="0" w:firstLine="0"/>
              <w:jc w:val="left"/>
            </w:pPr>
            <w:r>
              <w:rPr>
                <w:rFonts w:ascii="Arial" w:eastAsia="Arial" w:hAnsi="Arial" w:cs="Arial"/>
                <w:sz w:val="21"/>
              </w:rPr>
              <w:t xml:space="preserve">а) общее изображение </w:t>
            </w:r>
          </w:p>
        </w:tc>
        <w:tc>
          <w:tcPr>
            <w:tcW w:w="2096" w:type="dxa"/>
            <w:tcBorders>
              <w:top w:val="single" w:sz="6" w:space="0" w:color="000000"/>
              <w:left w:val="single" w:sz="6" w:space="0" w:color="000000"/>
              <w:bottom w:val="nil"/>
              <w:right w:val="single" w:sz="6" w:space="0" w:color="000000"/>
            </w:tcBorders>
          </w:tcPr>
          <w:p w:rsidR="00B27244" w:rsidRDefault="00A67DA0">
            <w:pPr>
              <w:spacing w:after="0" w:line="259" w:lineRule="auto"/>
              <w:ind w:right="0" w:firstLine="0"/>
              <w:jc w:val="left"/>
            </w:pPr>
            <w:r>
              <w:rPr>
                <w:rFonts w:ascii="Arial" w:eastAsia="Arial" w:hAnsi="Arial" w:cs="Arial"/>
                <w:sz w:val="18"/>
              </w:rPr>
              <w:t xml:space="preserve"> </w:t>
            </w:r>
          </w:p>
          <w:p w:rsidR="00B27244" w:rsidRDefault="00A67DA0">
            <w:pPr>
              <w:tabs>
                <w:tab w:val="right" w:pos="1894"/>
              </w:tabs>
              <w:spacing w:after="0" w:line="259" w:lineRule="auto"/>
              <w:ind w:right="0" w:firstLine="0"/>
              <w:jc w:val="left"/>
            </w:pPr>
            <w:r>
              <w:rPr>
                <w:noProof/>
              </w:rPr>
              <w:drawing>
                <wp:inline distT="0" distB="0" distL="0" distR="0">
                  <wp:extent cx="942975" cy="95248"/>
                  <wp:effectExtent l="0" t="0" r="0" b="0"/>
                  <wp:docPr id="1268" name="Picture 1268"/>
                  <wp:cNvGraphicFramePr/>
                  <a:graphic xmlns:a="http://schemas.openxmlformats.org/drawingml/2006/main">
                    <a:graphicData uri="http://schemas.openxmlformats.org/drawingml/2006/picture">
                      <pic:pic xmlns:pic="http://schemas.openxmlformats.org/drawingml/2006/picture">
                        <pic:nvPicPr>
                          <pic:cNvPr id="1268" name="Picture 1268"/>
                          <pic:cNvPicPr/>
                        </pic:nvPicPr>
                        <pic:blipFill>
                          <a:blip r:embed="rId26"/>
                          <a:stretch>
                            <a:fillRect/>
                          </a:stretch>
                        </pic:blipFill>
                        <pic:spPr>
                          <a:xfrm>
                            <a:off x="0" y="0"/>
                            <a:ext cx="942975" cy="95248"/>
                          </a:xfrm>
                          <a:prstGeom prst="rect">
                            <a:avLst/>
                          </a:prstGeom>
                        </pic:spPr>
                      </pic:pic>
                    </a:graphicData>
                  </a:graphic>
                </wp:inline>
              </w:drawing>
            </w:r>
            <w:r>
              <w:rPr>
                <w:rFonts w:ascii="Arial" w:eastAsia="Arial" w:hAnsi="Arial" w:cs="Arial"/>
                <w:sz w:val="2"/>
              </w:rPr>
              <w:tab/>
              <w:t xml:space="preserve"> </w:t>
            </w:r>
          </w:p>
        </w:tc>
        <w:tc>
          <w:tcPr>
            <w:tcW w:w="1964" w:type="dxa"/>
            <w:tcBorders>
              <w:top w:val="single" w:sz="6" w:space="0" w:color="000000"/>
              <w:left w:val="single" w:sz="6" w:space="0" w:color="000000"/>
              <w:bottom w:val="nil"/>
              <w:right w:val="single" w:sz="6" w:space="0" w:color="000000"/>
            </w:tcBorders>
          </w:tcPr>
          <w:p w:rsidR="00B27244" w:rsidRDefault="00A67DA0">
            <w:pPr>
              <w:spacing w:after="113" w:line="259" w:lineRule="auto"/>
              <w:ind w:left="3" w:right="0" w:firstLine="0"/>
              <w:jc w:val="left"/>
            </w:pPr>
            <w:r>
              <w:rPr>
                <w:rFonts w:ascii="Arial" w:eastAsia="Arial" w:hAnsi="Arial" w:cs="Arial"/>
                <w:sz w:val="18"/>
              </w:rPr>
              <w:t xml:space="preserve"> </w:t>
            </w:r>
          </w:p>
          <w:p w:rsidR="00B27244" w:rsidRDefault="00A67DA0">
            <w:pPr>
              <w:spacing w:after="0" w:line="259" w:lineRule="auto"/>
              <w:ind w:left="56" w:right="0" w:firstLine="0"/>
              <w:jc w:val="center"/>
            </w:pPr>
            <w:r>
              <w:rPr>
                <w:rFonts w:ascii="Arial" w:eastAsia="Arial" w:hAnsi="Arial" w:cs="Arial"/>
                <w:sz w:val="21"/>
              </w:rPr>
              <w:t xml:space="preserve">Толщина 1,0 </w:t>
            </w:r>
          </w:p>
        </w:tc>
      </w:tr>
      <w:tr w:rsidR="00B27244">
        <w:trPr>
          <w:trHeight w:val="812"/>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б) линия проводки с указанием сведений (о роде тока, напряжении, материале, способе прокладки, отметке и т.п.) </w:t>
            </w:r>
          </w:p>
        </w:tc>
        <w:tc>
          <w:tcPr>
            <w:tcW w:w="2096"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right="137" w:firstLine="0"/>
              <w:jc w:val="right"/>
            </w:pPr>
            <w:r>
              <w:rPr>
                <w:noProof/>
              </w:rPr>
              <w:drawing>
                <wp:inline distT="0" distB="0" distL="0" distR="0">
                  <wp:extent cx="990600" cy="228600"/>
                  <wp:effectExtent l="0" t="0" r="0" b="0"/>
                  <wp:docPr id="1270" name="Picture 1270"/>
                  <wp:cNvGraphicFramePr/>
                  <a:graphic xmlns:a="http://schemas.openxmlformats.org/drawingml/2006/main">
                    <a:graphicData uri="http://schemas.openxmlformats.org/drawingml/2006/picture">
                      <pic:pic xmlns:pic="http://schemas.openxmlformats.org/drawingml/2006/picture">
                        <pic:nvPicPr>
                          <pic:cNvPr id="1270" name="Picture 1270"/>
                          <pic:cNvPicPr/>
                        </pic:nvPicPr>
                        <pic:blipFill>
                          <a:blip r:embed="rId27"/>
                          <a:stretch>
                            <a:fillRect/>
                          </a:stretch>
                        </pic:blipFill>
                        <pic:spPr>
                          <a:xfrm>
                            <a:off x="0" y="0"/>
                            <a:ext cx="990600" cy="228600"/>
                          </a:xfrm>
                          <a:prstGeom prst="rect">
                            <a:avLst/>
                          </a:prstGeom>
                        </pic:spPr>
                      </pic:pic>
                    </a:graphicData>
                  </a:graphic>
                </wp:inline>
              </w:drawing>
            </w: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57" w:right="0" w:firstLine="0"/>
              <w:jc w:val="center"/>
            </w:pPr>
            <w:r>
              <w:rPr>
                <w:rFonts w:ascii="Arial" w:eastAsia="Arial" w:hAnsi="Arial" w:cs="Arial"/>
                <w:sz w:val="21"/>
              </w:rPr>
              <w:t xml:space="preserve">То же </w:t>
            </w:r>
          </w:p>
        </w:tc>
      </w:tr>
      <w:tr w:rsidR="00B27244">
        <w:trPr>
          <w:trHeight w:val="575"/>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в) линия проводки с указанием количества проводников </w:t>
            </w:r>
          </w:p>
        </w:tc>
        <w:tc>
          <w:tcPr>
            <w:tcW w:w="2096" w:type="dxa"/>
            <w:tcBorders>
              <w:top w:val="nil"/>
              <w:left w:val="single" w:sz="6" w:space="0" w:color="000000"/>
              <w:bottom w:val="nil"/>
              <w:right w:val="single" w:sz="6" w:space="0" w:color="000000"/>
            </w:tcBorders>
            <w:shd w:val="clear" w:color="auto" w:fill="FFFFFF"/>
            <w:vAlign w:val="bottom"/>
          </w:tcPr>
          <w:p w:rsidR="00B27244" w:rsidRDefault="00A67DA0">
            <w:pPr>
              <w:spacing w:after="7" w:line="259" w:lineRule="auto"/>
              <w:ind w:left="224" w:right="0" w:firstLine="0"/>
              <w:jc w:val="left"/>
            </w:pPr>
            <w:r>
              <w:rPr>
                <w:noProof/>
              </w:rPr>
              <w:drawing>
                <wp:inline distT="0" distB="0" distL="0" distR="0">
                  <wp:extent cx="952500" cy="200025"/>
                  <wp:effectExtent l="0" t="0" r="0" b="0"/>
                  <wp:docPr id="1272" name="Picture 1272"/>
                  <wp:cNvGraphicFramePr/>
                  <a:graphic xmlns:a="http://schemas.openxmlformats.org/drawingml/2006/main">
                    <a:graphicData uri="http://schemas.openxmlformats.org/drawingml/2006/picture">
                      <pic:pic xmlns:pic="http://schemas.openxmlformats.org/drawingml/2006/picture">
                        <pic:nvPicPr>
                          <pic:cNvPr id="1272" name="Picture 1272"/>
                          <pic:cNvPicPr/>
                        </pic:nvPicPr>
                        <pic:blipFill>
                          <a:blip r:embed="rId28"/>
                          <a:stretch>
                            <a:fillRect/>
                          </a:stretch>
                        </pic:blipFill>
                        <pic:spPr>
                          <a:xfrm>
                            <a:off x="0" y="0"/>
                            <a:ext cx="952500" cy="200025"/>
                          </a:xfrm>
                          <a:prstGeom prst="rect">
                            <a:avLst/>
                          </a:prstGeom>
                        </pic:spPr>
                      </pic:pic>
                    </a:graphicData>
                  </a:graphic>
                </wp:inline>
              </w:drawing>
            </w:r>
          </w:p>
          <w:p w:rsidR="00B27244" w:rsidRDefault="00A67DA0">
            <w:pPr>
              <w:spacing w:after="0" w:line="259" w:lineRule="auto"/>
              <w:ind w:right="168" w:firstLine="0"/>
              <w:jc w:val="right"/>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56" w:right="0" w:firstLine="0"/>
              <w:jc w:val="center"/>
            </w:pPr>
            <w:r>
              <w:rPr>
                <w:rFonts w:ascii="Arial" w:eastAsia="Arial" w:hAnsi="Arial" w:cs="Arial"/>
                <w:sz w:val="21"/>
              </w:rPr>
              <w:t xml:space="preserve">" </w:t>
            </w:r>
          </w:p>
        </w:tc>
      </w:tr>
      <w:tr w:rsidR="00B27244">
        <w:trPr>
          <w:trHeight w:val="839"/>
        </w:trPr>
        <w:tc>
          <w:tcPr>
            <w:tcW w:w="9353" w:type="dxa"/>
            <w:gridSpan w:val="3"/>
            <w:tcBorders>
              <w:top w:val="nil"/>
              <w:left w:val="single" w:sz="6" w:space="0" w:color="000000"/>
              <w:bottom w:val="single" w:sz="4" w:space="0" w:color="000000"/>
              <w:right w:val="single" w:sz="6" w:space="0" w:color="000000"/>
            </w:tcBorders>
            <w:shd w:val="clear" w:color="auto" w:fill="FFFFFF"/>
          </w:tcPr>
          <w:p w:rsidR="00B27244" w:rsidRDefault="00A67DA0">
            <w:pPr>
              <w:spacing w:after="0" w:line="312" w:lineRule="auto"/>
              <w:ind w:left="1" w:right="0" w:firstLine="0"/>
              <w:jc w:val="left"/>
            </w:pPr>
            <w:r>
              <w:rPr>
                <w:rFonts w:ascii="Arial" w:eastAsia="Arial" w:hAnsi="Arial" w:cs="Arial"/>
                <w:sz w:val="21"/>
              </w:rPr>
              <w:t xml:space="preserve">Примечание - Количество проводников указывают засечками, при необходимости, цифрами, если количество засечек более трех. </w:t>
            </w:r>
          </w:p>
          <w:p w:rsidR="00B27244" w:rsidRDefault="00A67DA0">
            <w:pPr>
              <w:spacing w:after="0" w:line="259" w:lineRule="auto"/>
              <w:ind w:left="1" w:right="0" w:firstLine="0"/>
              <w:jc w:val="left"/>
            </w:pPr>
            <w:r>
              <w:rPr>
                <w:rFonts w:ascii="Arial" w:eastAsia="Arial" w:hAnsi="Arial" w:cs="Arial"/>
                <w:sz w:val="21"/>
              </w:rPr>
              <w:t xml:space="preserve"> </w:t>
            </w:r>
          </w:p>
        </w:tc>
      </w:tr>
    </w:tbl>
    <w:p w:rsidR="00B27244" w:rsidRDefault="00B27244">
      <w:pPr>
        <w:spacing w:after="0" w:line="259" w:lineRule="auto"/>
        <w:ind w:left="-1702" w:right="334" w:firstLine="0"/>
        <w:jc w:val="left"/>
      </w:pPr>
    </w:p>
    <w:tbl>
      <w:tblPr>
        <w:tblStyle w:val="TableGrid"/>
        <w:tblW w:w="9353" w:type="dxa"/>
        <w:tblInd w:w="2" w:type="dxa"/>
        <w:tblCellMar>
          <w:left w:w="72" w:type="dxa"/>
          <w:right w:w="115" w:type="dxa"/>
        </w:tblCellMar>
        <w:tblLook w:val="04A0" w:firstRow="1" w:lastRow="0" w:firstColumn="1" w:lastColumn="0" w:noHBand="0" w:noVBand="1"/>
      </w:tblPr>
      <w:tblGrid>
        <w:gridCol w:w="5293"/>
        <w:gridCol w:w="2096"/>
        <w:gridCol w:w="1964"/>
      </w:tblGrid>
      <w:tr w:rsidR="00B27244">
        <w:trPr>
          <w:trHeight w:val="230"/>
        </w:trPr>
        <w:tc>
          <w:tcPr>
            <w:tcW w:w="5294" w:type="dxa"/>
            <w:tcBorders>
              <w:top w:val="single" w:sz="4" w:space="0" w:color="000000"/>
              <w:left w:val="single" w:sz="6" w:space="0" w:color="000000"/>
              <w:bottom w:val="nil"/>
              <w:right w:val="single" w:sz="6" w:space="0" w:color="000000"/>
            </w:tcBorders>
          </w:tcPr>
          <w:p w:rsidR="00B27244" w:rsidRDefault="00A67DA0">
            <w:pPr>
              <w:spacing w:after="0" w:line="259" w:lineRule="auto"/>
              <w:ind w:left="1" w:right="0" w:firstLine="0"/>
              <w:jc w:val="left"/>
            </w:pPr>
            <w:r>
              <w:rPr>
                <w:rFonts w:ascii="Arial" w:eastAsia="Arial" w:hAnsi="Arial" w:cs="Arial"/>
                <w:sz w:val="21"/>
              </w:rPr>
              <w:t xml:space="preserve">1.1 Линия цепей управления </w:t>
            </w:r>
          </w:p>
        </w:tc>
        <w:tc>
          <w:tcPr>
            <w:tcW w:w="2096" w:type="dxa"/>
            <w:tcBorders>
              <w:top w:val="single" w:sz="58" w:space="0" w:color="000000"/>
              <w:left w:val="single" w:sz="6" w:space="0" w:color="000000"/>
              <w:bottom w:val="nil"/>
              <w:right w:val="single" w:sz="6" w:space="0" w:color="000000"/>
            </w:tcBorders>
          </w:tcPr>
          <w:p w:rsidR="00B27244" w:rsidRDefault="00A67DA0">
            <w:pPr>
              <w:spacing w:after="0" w:line="259" w:lineRule="auto"/>
              <w:ind w:right="169" w:firstLine="0"/>
              <w:jc w:val="right"/>
            </w:pPr>
            <w:r>
              <w:rPr>
                <w:rFonts w:ascii="Arial" w:eastAsia="Arial" w:hAnsi="Arial" w:cs="Arial"/>
                <w:sz w:val="2"/>
              </w:rPr>
              <w:t xml:space="preserve"> </w:t>
            </w:r>
          </w:p>
        </w:tc>
        <w:tc>
          <w:tcPr>
            <w:tcW w:w="1964" w:type="dxa"/>
            <w:tcBorders>
              <w:top w:val="single" w:sz="4" w:space="0" w:color="000000"/>
              <w:left w:val="single" w:sz="6" w:space="0" w:color="000000"/>
              <w:bottom w:val="nil"/>
              <w:right w:val="single" w:sz="6" w:space="0" w:color="000000"/>
            </w:tcBorders>
          </w:tcPr>
          <w:p w:rsidR="00B27244" w:rsidRDefault="00A67DA0">
            <w:pPr>
              <w:spacing w:after="0" w:line="259" w:lineRule="auto"/>
              <w:ind w:left="40" w:right="0" w:firstLine="0"/>
              <w:jc w:val="center"/>
            </w:pPr>
            <w:r>
              <w:rPr>
                <w:rFonts w:ascii="Arial" w:eastAsia="Arial" w:hAnsi="Arial" w:cs="Arial"/>
                <w:sz w:val="21"/>
              </w:rPr>
              <w:t xml:space="preserve">" </w:t>
            </w:r>
          </w:p>
        </w:tc>
      </w:tr>
      <w:tr w:rsidR="00B27244">
        <w:trPr>
          <w:trHeight w:val="557"/>
        </w:trPr>
        <w:tc>
          <w:tcPr>
            <w:tcW w:w="5294" w:type="dxa"/>
            <w:tcBorders>
              <w:top w:val="nil"/>
              <w:left w:val="single" w:sz="4" w:space="0" w:color="000000"/>
              <w:bottom w:val="nil"/>
              <w:right w:val="single" w:sz="4"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1.2 Линия сети аварийного эвакуационного и охранного освещения </w:t>
            </w:r>
          </w:p>
        </w:tc>
        <w:tc>
          <w:tcPr>
            <w:tcW w:w="2096" w:type="dxa"/>
            <w:tcBorders>
              <w:top w:val="nil"/>
              <w:left w:val="single" w:sz="4" w:space="0" w:color="000000"/>
              <w:bottom w:val="nil"/>
              <w:right w:val="single" w:sz="4" w:space="0" w:color="000000"/>
            </w:tcBorders>
            <w:shd w:val="clear" w:color="auto" w:fill="FFFFFF"/>
          </w:tcPr>
          <w:p w:rsidR="00B27244" w:rsidRDefault="00A67DA0">
            <w:pPr>
              <w:spacing w:after="0" w:line="259" w:lineRule="auto"/>
              <w:ind w:left="299" w:right="0" w:firstLine="0"/>
              <w:jc w:val="left"/>
            </w:pPr>
            <w:r>
              <w:rPr>
                <w:noProof/>
              </w:rPr>
              <w:drawing>
                <wp:inline distT="0" distB="0" distL="0" distR="0">
                  <wp:extent cx="857250" cy="114300"/>
                  <wp:effectExtent l="0" t="0" r="0" b="0"/>
                  <wp:docPr id="1712" name="Picture 1712"/>
                  <wp:cNvGraphicFramePr/>
                  <a:graphic xmlns:a="http://schemas.openxmlformats.org/drawingml/2006/main">
                    <a:graphicData uri="http://schemas.openxmlformats.org/drawingml/2006/picture">
                      <pic:pic xmlns:pic="http://schemas.openxmlformats.org/drawingml/2006/picture">
                        <pic:nvPicPr>
                          <pic:cNvPr id="1712" name="Picture 1712"/>
                          <pic:cNvPicPr/>
                        </pic:nvPicPr>
                        <pic:blipFill>
                          <a:blip r:embed="rId29"/>
                          <a:stretch>
                            <a:fillRect/>
                          </a:stretch>
                        </pic:blipFill>
                        <pic:spPr>
                          <a:xfrm>
                            <a:off x="0" y="0"/>
                            <a:ext cx="857250" cy="114300"/>
                          </a:xfrm>
                          <a:prstGeom prst="rect">
                            <a:avLst/>
                          </a:prstGeom>
                        </pic:spPr>
                      </pic:pic>
                    </a:graphicData>
                  </a:graphic>
                </wp:inline>
              </w:drawing>
            </w:r>
            <w:r>
              <w:rPr>
                <w:rFonts w:ascii="Arial" w:eastAsia="Arial" w:hAnsi="Arial" w:cs="Arial"/>
                <w:sz w:val="2"/>
              </w:rPr>
              <w:t xml:space="preserve"> </w:t>
            </w:r>
          </w:p>
        </w:tc>
        <w:tc>
          <w:tcPr>
            <w:tcW w:w="1964" w:type="dxa"/>
            <w:tcBorders>
              <w:top w:val="nil"/>
              <w:left w:val="single" w:sz="4" w:space="0" w:color="000000"/>
              <w:bottom w:val="nil"/>
              <w:right w:val="single" w:sz="4" w:space="0" w:color="000000"/>
            </w:tcBorders>
            <w:shd w:val="clear" w:color="auto" w:fill="FFFFFF"/>
          </w:tcPr>
          <w:p w:rsidR="00B27244" w:rsidRDefault="00A67DA0">
            <w:pPr>
              <w:spacing w:after="0" w:line="259" w:lineRule="auto"/>
              <w:ind w:left="40" w:right="0" w:firstLine="0"/>
              <w:jc w:val="center"/>
            </w:pPr>
            <w:r>
              <w:rPr>
                <w:rFonts w:ascii="Arial" w:eastAsia="Arial" w:hAnsi="Arial" w:cs="Arial"/>
                <w:sz w:val="21"/>
              </w:rPr>
              <w:t xml:space="preserve">" </w:t>
            </w:r>
          </w:p>
        </w:tc>
      </w:tr>
      <w:tr w:rsidR="00B27244">
        <w:trPr>
          <w:trHeight w:val="594"/>
        </w:trPr>
        <w:tc>
          <w:tcPr>
            <w:tcW w:w="5294" w:type="dxa"/>
            <w:tcBorders>
              <w:top w:val="nil"/>
              <w:left w:val="single" w:sz="6" w:space="0" w:color="000000"/>
              <w:bottom w:val="nil"/>
              <w:right w:val="single" w:sz="6" w:space="0" w:color="000000"/>
            </w:tcBorders>
          </w:tcPr>
          <w:p w:rsidR="00B27244" w:rsidRDefault="00A67DA0">
            <w:pPr>
              <w:spacing w:after="0" w:line="259" w:lineRule="auto"/>
              <w:ind w:left="1" w:right="1514" w:firstLine="0"/>
              <w:jc w:val="left"/>
            </w:pPr>
            <w:r>
              <w:rPr>
                <w:rFonts w:ascii="Arial" w:eastAsia="Arial" w:hAnsi="Arial" w:cs="Arial"/>
                <w:sz w:val="21"/>
              </w:rPr>
              <w:t xml:space="preserve">1.3 Линия напряжения 36 В и ниже   </w:t>
            </w:r>
          </w:p>
        </w:tc>
        <w:tc>
          <w:tcPr>
            <w:tcW w:w="2096" w:type="dxa"/>
            <w:tcBorders>
              <w:top w:val="nil"/>
              <w:left w:val="single" w:sz="6" w:space="0" w:color="000000"/>
              <w:bottom w:val="nil"/>
              <w:right w:val="single" w:sz="6" w:space="0" w:color="000000"/>
            </w:tcBorders>
          </w:tcPr>
          <w:p w:rsidR="00B27244" w:rsidRDefault="00A67DA0">
            <w:pPr>
              <w:tabs>
                <w:tab w:val="center" w:pos="966"/>
                <w:tab w:val="center" w:pos="1723"/>
              </w:tabs>
              <w:spacing w:after="0" w:line="259" w:lineRule="auto"/>
              <w:ind w:right="0" w:firstLine="0"/>
              <w:jc w:val="left"/>
            </w:pPr>
            <w:r>
              <w:rPr>
                <w:rFonts w:ascii="Calibri" w:eastAsia="Calibri" w:hAnsi="Calibri" w:cs="Calibri"/>
                <w:sz w:val="22"/>
              </w:rPr>
              <w:tab/>
            </w:r>
            <w:r>
              <w:rPr>
                <w:noProof/>
              </w:rPr>
              <w:drawing>
                <wp:inline distT="0" distB="0" distL="0" distR="0">
                  <wp:extent cx="942975" cy="133350"/>
                  <wp:effectExtent l="0" t="0" r="0" b="0"/>
                  <wp:docPr id="1714" name="Picture 1714"/>
                  <wp:cNvGraphicFramePr/>
                  <a:graphic xmlns:a="http://schemas.openxmlformats.org/drawingml/2006/main">
                    <a:graphicData uri="http://schemas.openxmlformats.org/drawingml/2006/picture">
                      <pic:pic xmlns:pic="http://schemas.openxmlformats.org/drawingml/2006/picture">
                        <pic:nvPicPr>
                          <pic:cNvPr id="1714" name="Picture 1714"/>
                          <pic:cNvPicPr/>
                        </pic:nvPicPr>
                        <pic:blipFill>
                          <a:blip r:embed="rId30"/>
                          <a:stretch>
                            <a:fillRect/>
                          </a:stretch>
                        </pic:blipFill>
                        <pic:spPr>
                          <a:xfrm>
                            <a:off x="0" y="0"/>
                            <a:ext cx="942975" cy="133350"/>
                          </a:xfrm>
                          <a:prstGeom prst="rect">
                            <a:avLst/>
                          </a:prstGeom>
                        </pic:spPr>
                      </pic:pic>
                    </a:graphicData>
                  </a:graphic>
                </wp:inline>
              </w:drawing>
            </w:r>
            <w:r>
              <w:rPr>
                <w:rFonts w:ascii="Arial" w:eastAsia="Arial" w:hAnsi="Arial" w:cs="Arial"/>
                <w:sz w:val="2"/>
              </w:rPr>
              <w:tab/>
              <w:t xml:space="preserve"> </w:t>
            </w:r>
          </w:p>
        </w:tc>
        <w:tc>
          <w:tcPr>
            <w:tcW w:w="1964" w:type="dxa"/>
            <w:tcBorders>
              <w:top w:val="nil"/>
              <w:left w:val="single" w:sz="6" w:space="0" w:color="000000"/>
              <w:bottom w:val="nil"/>
              <w:right w:val="single" w:sz="6" w:space="0" w:color="000000"/>
            </w:tcBorders>
          </w:tcPr>
          <w:p w:rsidR="00B27244" w:rsidRDefault="00A67DA0">
            <w:pPr>
              <w:spacing w:after="0" w:line="259" w:lineRule="auto"/>
              <w:ind w:left="40" w:right="0" w:firstLine="0"/>
              <w:jc w:val="center"/>
            </w:pPr>
            <w:r>
              <w:rPr>
                <w:rFonts w:ascii="Arial" w:eastAsia="Arial" w:hAnsi="Arial" w:cs="Arial"/>
                <w:sz w:val="21"/>
              </w:rPr>
              <w:t xml:space="preserve">" </w:t>
            </w:r>
          </w:p>
        </w:tc>
      </w:tr>
      <w:tr w:rsidR="00B27244">
        <w:trPr>
          <w:trHeight w:val="219"/>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1.4 Линия заземления и зануления </w:t>
            </w:r>
          </w:p>
        </w:tc>
        <w:tc>
          <w:tcPr>
            <w:tcW w:w="2096"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649" w:right="0" w:firstLine="0"/>
              <w:jc w:val="left"/>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40" w:right="0" w:firstLine="0"/>
              <w:jc w:val="center"/>
            </w:pPr>
            <w:r>
              <w:rPr>
                <w:rFonts w:ascii="Arial" w:eastAsia="Arial" w:hAnsi="Arial" w:cs="Arial"/>
                <w:sz w:val="21"/>
              </w:rPr>
              <w:t xml:space="preserve">" </w:t>
            </w:r>
          </w:p>
        </w:tc>
      </w:tr>
      <w:tr w:rsidR="00B27244">
        <w:trPr>
          <w:trHeight w:val="299"/>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1.5 Заземлители </w:t>
            </w:r>
          </w:p>
        </w:tc>
        <w:tc>
          <w:tcPr>
            <w:tcW w:w="2096" w:type="dxa"/>
            <w:tcBorders>
              <w:top w:val="nil"/>
              <w:left w:val="single" w:sz="6" w:space="0" w:color="000000"/>
              <w:bottom w:val="nil"/>
              <w:right w:val="single" w:sz="6" w:space="0" w:color="000000"/>
            </w:tcBorders>
            <w:shd w:val="clear" w:color="auto" w:fill="FFFFFF"/>
            <w:vAlign w:val="bottom"/>
          </w:tcPr>
          <w:p w:rsidR="00B27244" w:rsidRDefault="00A67DA0">
            <w:pPr>
              <w:spacing w:after="5" w:line="259" w:lineRule="auto"/>
              <w:ind w:left="239" w:right="0" w:firstLine="0"/>
              <w:jc w:val="left"/>
            </w:pPr>
            <w:r>
              <w:rPr>
                <w:noProof/>
              </w:rPr>
              <w:drawing>
                <wp:inline distT="0" distB="0" distL="0" distR="0">
                  <wp:extent cx="933450" cy="142875"/>
                  <wp:effectExtent l="0" t="0" r="0" b="0"/>
                  <wp:docPr id="1718" name="Picture 1718"/>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31"/>
                          <a:stretch>
                            <a:fillRect/>
                          </a:stretch>
                        </pic:blipFill>
                        <pic:spPr>
                          <a:xfrm>
                            <a:off x="0" y="0"/>
                            <a:ext cx="933450" cy="142875"/>
                          </a:xfrm>
                          <a:prstGeom prst="rect">
                            <a:avLst/>
                          </a:prstGeom>
                        </pic:spPr>
                      </pic:pic>
                    </a:graphicData>
                  </a:graphic>
                </wp:inline>
              </w:drawing>
            </w:r>
          </w:p>
          <w:p w:rsidR="00B27244" w:rsidRDefault="00A67DA0">
            <w:pPr>
              <w:spacing w:after="0" w:line="259" w:lineRule="auto"/>
              <w:ind w:right="198" w:firstLine="0"/>
              <w:jc w:val="right"/>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40" w:right="0" w:firstLine="0"/>
              <w:jc w:val="center"/>
            </w:pPr>
            <w:r>
              <w:rPr>
                <w:rFonts w:ascii="Arial" w:eastAsia="Arial" w:hAnsi="Arial" w:cs="Arial"/>
                <w:sz w:val="21"/>
              </w:rPr>
              <w:t xml:space="preserve">" </w:t>
            </w:r>
          </w:p>
        </w:tc>
      </w:tr>
      <w:tr w:rsidR="00B27244">
        <w:trPr>
          <w:trHeight w:val="554"/>
        </w:trPr>
        <w:tc>
          <w:tcPr>
            <w:tcW w:w="5294" w:type="dxa"/>
            <w:tcBorders>
              <w:top w:val="nil"/>
              <w:left w:val="single" w:sz="6" w:space="0" w:color="000000"/>
              <w:bottom w:val="nil"/>
              <w:right w:val="single" w:sz="6" w:space="0" w:color="000000"/>
            </w:tcBorders>
          </w:tcPr>
          <w:p w:rsidR="00B27244" w:rsidRDefault="00A67DA0">
            <w:pPr>
              <w:spacing w:after="0" w:line="259" w:lineRule="auto"/>
              <w:ind w:left="1" w:right="0" w:firstLine="0"/>
              <w:jc w:val="left"/>
            </w:pPr>
            <w:r>
              <w:rPr>
                <w:rFonts w:ascii="Arial" w:eastAsia="Arial" w:hAnsi="Arial" w:cs="Arial"/>
                <w:sz w:val="21"/>
              </w:rPr>
              <w:t xml:space="preserve">1.6 Металлические конструкции, используемые в качестве магистралей заземления, зануления </w:t>
            </w:r>
          </w:p>
        </w:tc>
        <w:tc>
          <w:tcPr>
            <w:tcW w:w="2096" w:type="dxa"/>
            <w:tcBorders>
              <w:top w:val="nil"/>
              <w:left w:val="single" w:sz="6" w:space="0" w:color="000000"/>
              <w:bottom w:val="nil"/>
              <w:right w:val="single" w:sz="6" w:space="0" w:color="000000"/>
            </w:tcBorders>
            <w:vAlign w:val="center"/>
          </w:tcPr>
          <w:p w:rsidR="00B27244" w:rsidRDefault="00A67DA0">
            <w:pPr>
              <w:spacing w:after="0" w:line="259" w:lineRule="auto"/>
              <w:ind w:right="183" w:firstLine="0"/>
              <w:jc w:val="right"/>
            </w:pPr>
            <w:r>
              <w:rPr>
                <w:noProof/>
              </w:rPr>
              <w:drawing>
                <wp:inline distT="0" distB="0" distL="0" distR="0">
                  <wp:extent cx="952500" cy="171450"/>
                  <wp:effectExtent l="0" t="0" r="0" b="0"/>
                  <wp:docPr id="1720" name="Picture 1720"/>
                  <wp:cNvGraphicFramePr/>
                  <a:graphic xmlns:a="http://schemas.openxmlformats.org/drawingml/2006/main">
                    <a:graphicData uri="http://schemas.openxmlformats.org/drawingml/2006/picture">
                      <pic:pic xmlns:pic="http://schemas.openxmlformats.org/drawingml/2006/picture">
                        <pic:nvPicPr>
                          <pic:cNvPr id="1720" name="Picture 1720"/>
                          <pic:cNvPicPr/>
                        </pic:nvPicPr>
                        <pic:blipFill>
                          <a:blip r:embed="rId32"/>
                          <a:stretch>
                            <a:fillRect/>
                          </a:stretch>
                        </pic:blipFill>
                        <pic:spPr>
                          <a:xfrm>
                            <a:off x="0" y="0"/>
                            <a:ext cx="952500" cy="171450"/>
                          </a:xfrm>
                          <a:prstGeom prst="rect">
                            <a:avLst/>
                          </a:prstGeom>
                        </pic:spPr>
                      </pic:pic>
                    </a:graphicData>
                  </a:graphic>
                </wp:inline>
              </w:drawing>
            </w: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tcPr>
          <w:p w:rsidR="00B27244" w:rsidRDefault="00A67DA0">
            <w:pPr>
              <w:spacing w:after="0" w:line="259" w:lineRule="auto"/>
              <w:ind w:left="40" w:right="0" w:firstLine="0"/>
              <w:jc w:val="center"/>
            </w:pPr>
            <w:r>
              <w:rPr>
                <w:rFonts w:ascii="Arial" w:eastAsia="Arial" w:hAnsi="Arial" w:cs="Arial"/>
                <w:sz w:val="21"/>
              </w:rPr>
              <w:t xml:space="preserve">" </w:t>
            </w:r>
          </w:p>
        </w:tc>
      </w:tr>
      <w:tr w:rsidR="00B27244">
        <w:trPr>
          <w:trHeight w:val="278"/>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2 Прокладка проводов и кабелей: </w:t>
            </w:r>
          </w:p>
        </w:tc>
        <w:tc>
          <w:tcPr>
            <w:tcW w:w="2096"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right="0" w:firstLine="0"/>
              <w:jc w:val="left"/>
            </w:pPr>
            <w:r>
              <w:rPr>
                <w:rFonts w:ascii="Arial" w:eastAsia="Arial" w:hAnsi="Arial" w:cs="Arial"/>
                <w:sz w:val="18"/>
              </w:rPr>
              <w:t xml:space="preserve"> </w:t>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3" w:right="0" w:firstLine="0"/>
              <w:jc w:val="left"/>
            </w:pPr>
            <w:r>
              <w:rPr>
                <w:rFonts w:ascii="Arial" w:eastAsia="Arial" w:hAnsi="Arial" w:cs="Arial"/>
                <w:sz w:val="18"/>
              </w:rPr>
              <w:t xml:space="preserve"> </w:t>
            </w:r>
          </w:p>
        </w:tc>
      </w:tr>
      <w:tr w:rsidR="00B27244">
        <w:trPr>
          <w:trHeight w:val="595"/>
        </w:trPr>
        <w:tc>
          <w:tcPr>
            <w:tcW w:w="5294" w:type="dxa"/>
            <w:tcBorders>
              <w:top w:val="nil"/>
              <w:left w:val="single" w:sz="6" w:space="0" w:color="000000"/>
              <w:bottom w:val="nil"/>
              <w:right w:val="single" w:sz="6" w:space="0" w:color="000000"/>
            </w:tcBorders>
          </w:tcPr>
          <w:p w:rsidR="00B27244" w:rsidRDefault="00A67DA0">
            <w:pPr>
              <w:spacing w:after="0" w:line="259" w:lineRule="auto"/>
              <w:ind w:left="1" w:right="0" w:firstLine="0"/>
              <w:jc w:val="left"/>
            </w:pPr>
            <w:r>
              <w:rPr>
                <w:rFonts w:ascii="Arial" w:eastAsia="Arial" w:hAnsi="Arial" w:cs="Arial"/>
                <w:sz w:val="21"/>
              </w:rPr>
              <w:t xml:space="preserve">2.1 открытая прокладка одного проводника </w:t>
            </w:r>
          </w:p>
        </w:tc>
        <w:tc>
          <w:tcPr>
            <w:tcW w:w="2096" w:type="dxa"/>
            <w:tcBorders>
              <w:top w:val="nil"/>
              <w:left w:val="single" w:sz="6" w:space="0" w:color="000000"/>
              <w:bottom w:val="nil"/>
              <w:right w:val="single" w:sz="6" w:space="0" w:color="000000"/>
            </w:tcBorders>
            <w:vAlign w:val="center"/>
          </w:tcPr>
          <w:p w:rsidR="00B27244" w:rsidRDefault="00A67DA0">
            <w:pPr>
              <w:spacing w:after="0" w:line="259" w:lineRule="auto"/>
              <w:ind w:left="299" w:right="0" w:firstLine="0"/>
              <w:jc w:val="left"/>
            </w:pPr>
            <w:r>
              <w:rPr>
                <w:noProof/>
              </w:rPr>
              <w:drawing>
                <wp:inline distT="0" distB="0" distL="0" distR="0">
                  <wp:extent cx="857250" cy="209550"/>
                  <wp:effectExtent l="0" t="0" r="0" b="0"/>
                  <wp:docPr id="1722" name="Picture 1722"/>
                  <wp:cNvGraphicFramePr/>
                  <a:graphic xmlns:a="http://schemas.openxmlformats.org/drawingml/2006/main">
                    <a:graphicData uri="http://schemas.openxmlformats.org/drawingml/2006/picture">
                      <pic:pic xmlns:pic="http://schemas.openxmlformats.org/drawingml/2006/picture">
                        <pic:nvPicPr>
                          <pic:cNvPr id="1722" name="Picture 1722"/>
                          <pic:cNvPicPr/>
                        </pic:nvPicPr>
                        <pic:blipFill>
                          <a:blip r:embed="rId33"/>
                          <a:stretch>
                            <a:fillRect/>
                          </a:stretch>
                        </pic:blipFill>
                        <pic:spPr>
                          <a:xfrm>
                            <a:off x="0" y="0"/>
                            <a:ext cx="857250" cy="209550"/>
                          </a:xfrm>
                          <a:prstGeom prst="rect">
                            <a:avLst/>
                          </a:prstGeom>
                        </pic:spPr>
                      </pic:pic>
                    </a:graphicData>
                  </a:graphic>
                </wp:inline>
              </w:drawing>
            </w: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tcPr>
          <w:p w:rsidR="00B27244" w:rsidRDefault="00A67DA0">
            <w:pPr>
              <w:spacing w:after="0" w:line="259" w:lineRule="auto"/>
              <w:ind w:left="41" w:right="0" w:firstLine="0"/>
              <w:jc w:val="center"/>
            </w:pPr>
            <w:r>
              <w:rPr>
                <w:rFonts w:ascii="Arial" w:eastAsia="Arial" w:hAnsi="Arial" w:cs="Arial"/>
                <w:sz w:val="21"/>
              </w:rPr>
              <w:t xml:space="preserve">Толщина 1,0 </w:t>
            </w:r>
          </w:p>
          <w:p w:rsidR="00B27244" w:rsidRDefault="00A67DA0">
            <w:pPr>
              <w:spacing w:after="0" w:line="259" w:lineRule="auto"/>
              <w:ind w:left="354" w:right="0" w:firstLine="0"/>
              <w:jc w:val="left"/>
            </w:pPr>
            <w:r>
              <w:rPr>
                <w:noProof/>
              </w:rPr>
              <w:drawing>
                <wp:inline distT="0" distB="0" distL="0" distR="0">
                  <wp:extent cx="695325" cy="371475"/>
                  <wp:effectExtent l="0" t="0" r="0" b="0"/>
                  <wp:docPr id="1724" name="Picture 1724"/>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34"/>
                          <a:stretch>
                            <a:fillRect/>
                          </a:stretch>
                        </pic:blipFill>
                        <pic:spPr>
                          <a:xfrm>
                            <a:off x="0" y="0"/>
                            <a:ext cx="695325" cy="371475"/>
                          </a:xfrm>
                          <a:prstGeom prst="rect">
                            <a:avLst/>
                          </a:prstGeom>
                        </pic:spPr>
                      </pic:pic>
                    </a:graphicData>
                  </a:graphic>
                </wp:inline>
              </w:drawing>
            </w:r>
          </w:p>
        </w:tc>
      </w:tr>
      <w:tr w:rsidR="00B27244">
        <w:trPr>
          <w:trHeight w:val="1160"/>
        </w:trPr>
        <w:tc>
          <w:tcPr>
            <w:tcW w:w="5294" w:type="dxa"/>
            <w:tcBorders>
              <w:top w:val="nil"/>
              <w:left w:val="single" w:sz="6" w:space="0" w:color="000000"/>
              <w:bottom w:val="nil"/>
              <w:right w:val="single" w:sz="6" w:space="0" w:color="000000"/>
            </w:tcBorders>
          </w:tcPr>
          <w:p w:rsidR="00B27244" w:rsidRDefault="00A67DA0">
            <w:pPr>
              <w:spacing w:after="0" w:line="259" w:lineRule="auto"/>
              <w:ind w:left="1" w:right="0" w:firstLine="0"/>
              <w:jc w:val="left"/>
            </w:pPr>
            <w:r>
              <w:rPr>
                <w:rFonts w:ascii="Arial" w:eastAsia="Arial" w:hAnsi="Arial" w:cs="Arial"/>
                <w:sz w:val="21"/>
              </w:rPr>
              <w:t xml:space="preserve">2.2 открытая прокладка нескольких проводников </w:t>
            </w:r>
          </w:p>
        </w:tc>
        <w:tc>
          <w:tcPr>
            <w:tcW w:w="2096" w:type="dxa"/>
            <w:tcBorders>
              <w:top w:val="nil"/>
              <w:left w:val="single" w:sz="6" w:space="0" w:color="000000"/>
              <w:bottom w:val="nil"/>
              <w:right w:val="single" w:sz="6" w:space="0" w:color="000000"/>
            </w:tcBorders>
            <w:vAlign w:val="bottom"/>
          </w:tcPr>
          <w:p w:rsidR="00B27244" w:rsidRDefault="00A67DA0">
            <w:pPr>
              <w:spacing w:after="6" w:line="259" w:lineRule="auto"/>
              <w:ind w:left="254" w:right="0" w:firstLine="0"/>
              <w:jc w:val="left"/>
            </w:pPr>
            <w:r>
              <w:rPr>
                <w:noProof/>
              </w:rPr>
              <w:drawing>
                <wp:inline distT="0" distB="0" distL="0" distR="0">
                  <wp:extent cx="904875" cy="523875"/>
                  <wp:effectExtent l="0" t="0" r="0" b="0"/>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35"/>
                          <a:stretch>
                            <a:fillRect/>
                          </a:stretch>
                        </pic:blipFill>
                        <pic:spPr>
                          <a:xfrm>
                            <a:off x="0" y="0"/>
                            <a:ext cx="904875" cy="523875"/>
                          </a:xfrm>
                          <a:prstGeom prst="rect">
                            <a:avLst/>
                          </a:prstGeom>
                        </pic:spPr>
                      </pic:pic>
                    </a:graphicData>
                  </a:graphic>
                </wp:inline>
              </w:drawing>
            </w:r>
          </w:p>
          <w:p w:rsidR="00B27244" w:rsidRDefault="00A67DA0">
            <w:pPr>
              <w:spacing w:after="0" w:line="259" w:lineRule="auto"/>
              <w:ind w:right="212" w:firstLine="0"/>
              <w:jc w:val="right"/>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tcPr>
          <w:p w:rsidR="00B27244" w:rsidRDefault="00A67DA0">
            <w:pPr>
              <w:spacing w:after="2" w:line="259" w:lineRule="auto"/>
              <w:ind w:left="1464" w:right="0" w:firstLine="0"/>
              <w:jc w:val="left"/>
            </w:pPr>
            <w:r>
              <w:rPr>
                <w:rFonts w:ascii="Arial" w:eastAsia="Arial" w:hAnsi="Arial" w:cs="Arial"/>
                <w:sz w:val="21"/>
              </w:rPr>
              <w:t xml:space="preserve"> </w:t>
            </w:r>
          </w:p>
          <w:p w:rsidR="00B27244" w:rsidRDefault="00A67DA0">
            <w:pPr>
              <w:spacing w:after="0" w:line="259" w:lineRule="auto"/>
              <w:ind w:left="42" w:right="0" w:firstLine="0"/>
              <w:jc w:val="center"/>
            </w:pPr>
            <w:r>
              <w:rPr>
                <w:rFonts w:ascii="Arial" w:eastAsia="Arial" w:hAnsi="Arial" w:cs="Arial"/>
                <w:sz w:val="21"/>
              </w:rPr>
              <w:t xml:space="preserve">То же </w:t>
            </w:r>
          </w:p>
        </w:tc>
      </w:tr>
      <w:tr w:rsidR="00B27244">
        <w:trPr>
          <w:trHeight w:val="536"/>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2.3 открытая прокладка одного проводника под перекрытием </w:t>
            </w:r>
          </w:p>
        </w:tc>
        <w:tc>
          <w:tcPr>
            <w:tcW w:w="2096" w:type="dxa"/>
            <w:tcBorders>
              <w:top w:val="nil"/>
              <w:left w:val="single" w:sz="6" w:space="0" w:color="000000"/>
              <w:bottom w:val="nil"/>
              <w:right w:val="single" w:sz="6" w:space="0" w:color="000000"/>
            </w:tcBorders>
            <w:shd w:val="clear" w:color="auto" w:fill="FFFFFF"/>
            <w:vAlign w:val="center"/>
          </w:tcPr>
          <w:p w:rsidR="00B27244" w:rsidRDefault="00A67DA0">
            <w:pPr>
              <w:spacing w:after="0" w:line="259" w:lineRule="auto"/>
              <w:ind w:right="138" w:firstLine="0"/>
              <w:jc w:val="right"/>
            </w:pPr>
            <w:r>
              <w:rPr>
                <w:noProof/>
              </w:rPr>
              <w:drawing>
                <wp:inline distT="0" distB="0" distL="0" distR="0">
                  <wp:extent cx="1009650" cy="171450"/>
                  <wp:effectExtent l="0" t="0" r="0" b="0"/>
                  <wp:docPr id="1728" name="Picture 1728"/>
                  <wp:cNvGraphicFramePr/>
                  <a:graphic xmlns:a="http://schemas.openxmlformats.org/drawingml/2006/main">
                    <a:graphicData uri="http://schemas.openxmlformats.org/drawingml/2006/picture">
                      <pic:pic xmlns:pic="http://schemas.openxmlformats.org/drawingml/2006/picture">
                        <pic:nvPicPr>
                          <pic:cNvPr id="1728" name="Picture 1728"/>
                          <pic:cNvPicPr/>
                        </pic:nvPicPr>
                        <pic:blipFill>
                          <a:blip r:embed="rId36"/>
                          <a:stretch>
                            <a:fillRect/>
                          </a:stretch>
                        </pic:blipFill>
                        <pic:spPr>
                          <a:xfrm>
                            <a:off x="0" y="0"/>
                            <a:ext cx="1009650" cy="171450"/>
                          </a:xfrm>
                          <a:prstGeom prst="rect">
                            <a:avLst/>
                          </a:prstGeom>
                        </pic:spPr>
                      </pic:pic>
                    </a:graphicData>
                  </a:graphic>
                </wp:inline>
              </w:drawing>
            </w: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40" w:right="0" w:firstLine="0"/>
              <w:jc w:val="center"/>
            </w:pPr>
            <w:r>
              <w:rPr>
                <w:rFonts w:ascii="Arial" w:eastAsia="Arial" w:hAnsi="Arial" w:cs="Arial"/>
                <w:sz w:val="21"/>
              </w:rPr>
              <w:t xml:space="preserve">" </w:t>
            </w:r>
          </w:p>
        </w:tc>
      </w:tr>
      <w:tr w:rsidR="00B27244">
        <w:trPr>
          <w:trHeight w:val="952"/>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2.4 открытая прокладка нескольких проводников под перекрытием </w:t>
            </w:r>
          </w:p>
        </w:tc>
        <w:tc>
          <w:tcPr>
            <w:tcW w:w="2096" w:type="dxa"/>
            <w:tcBorders>
              <w:top w:val="nil"/>
              <w:left w:val="single" w:sz="6" w:space="0" w:color="000000"/>
              <w:bottom w:val="nil"/>
              <w:right w:val="single" w:sz="6" w:space="0" w:color="000000"/>
            </w:tcBorders>
            <w:shd w:val="clear" w:color="auto" w:fill="FFFFFF"/>
            <w:vAlign w:val="bottom"/>
          </w:tcPr>
          <w:p w:rsidR="00B27244" w:rsidRDefault="00A67DA0">
            <w:pPr>
              <w:spacing w:after="7" w:line="259" w:lineRule="auto"/>
              <w:ind w:left="134" w:right="0" w:firstLine="0"/>
              <w:jc w:val="left"/>
            </w:pPr>
            <w:r>
              <w:rPr>
                <w:noProof/>
              </w:rPr>
              <w:drawing>
                <wp:inline distT="0" distB="0" distL="0" distR="0">
                  <wp:extent cx="1057275" cy="581025"/>
                  <wp:effectExtent l="0" t="0" r="0" b="0"/>
                  <wp:docPr id="1730" name="Picture 1730"/>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37"/>
                          <a:stretch>
                            <a:fillRect/>
                          </a:stretch>
                        </pic:blipFill>
                        <pic:spPr>
                          <a:xfrm>
                            <a:off x="0" y="0"/>
                            <a:ext cx="1057275" cy="581025"/>
                          </a:xfrm>
                          <a:prstGeom prst="rect">
                            <a:avLst/>
                          </a:prstGeom>
                        </pic:spPr>
                      </pic:pic>
                    </a:graphicData>
                  </a:graphic>
                </wp:inline>
              </w:drawing>
            </w:r>
          </w:p>
          <w:p w:rsidR="00B27244" w:rsidRDefault="00A67DA0">
            <w:pPr>
              <w:spacing w:after="0" w:line="259" w:lineRule="auto"/>
              <w:ind w:right="91" w:firstLine="0"/>
              <w:jc w:val="right"/>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40" w:right="0" w:firstLine="0"/>
              <w:jc w:val="center"/>
            </w:pPr>
            <w:r>
              <w:rPr>
                <w:rFonts w:ascii="Arial" w:eastAsia="Arial" w:hAnsi="Arial" w:cs="Arial"/>
                <w:sz w:val="21"/>
              </w:rPr>
              <w:t xml:space="preserve">" </w:t>
            </w:r>
          </w:p>
        </w:tc>
      </w:tr>
      <w:tr w:rsidR="00B27244">
        <w:trPr>
          <w:trHeight w:val="833"/>
        </w:trPr>
        <w:tc>
          <w:tcPr>
            <w:tcW w:w="5294" w:type="dxa"/>
            <w:tcBorders>
              <w:top w:val="nil"/>
              <w:left w:val="single" w:sz="6" w:space="0" w:color="000000"/>
              <w:bottom w:val="nil"/>
              <w:right w:val="single" w:sz="6" w:space="0" w:color="000000"/>
            </w:tcBorders>
          </w:tcPr>
          <w:p w:rsidR="00B27244" w:rsidRDefault="00A67DA0">
            <w:pPr>
              <w:spacing w:after="16" w:line="259" w:lineRule="auto"/>
              <w:ind w:left="1" w:right="0" w:firstLine="0"/>
              <w:jc w:val="left"/>
            </w:pPr>
            <w:r>
              <w:rPr>
                <w:rFonts w:ascii="Arial" w:eastAsia="Arial" w:hAnsi="Arial" w:cs="Arial"/>
                <w:sz w:val="21"/>
              </w:rPr>
              <w:t xml:space="preserve">2.5 прокладка на тросе и его концевое крепление </w:t>
            </w:r>
          </w:p>
          <w:p w:rsidR="00B27244" w:rsidRDefault="00A67DA0">
            <w:pPr>
              <w:spacing w:line="259" w:lineRule="auto"/>
              <w:ind w:left="1" w:right="0" w:firstLine="0"/>
              <w:jc w:val="left"/>
            </w:pPr>
            <w:r>
              <w:rPr>
                <w:rFonts w:ascii="Arial" w:eastAsia="Arial" w:hAnsi="Arial" w:cs="Arial"/>
                <w:sz w:val="21"/>
              </w:rPr>
              <w:t xml:space="preserve"> </w:t>
            </w:r>
          </w:p>
          <w:p w:rsidR="00B27244" w:rsidRDefault="00A67DA0">
            <w:pPr>
              <w:spacing w:after="0" w:line="259" w:lineRule="auto"/>
              <w:ind w:left="1" w:right="0" w:firstLine="0"/>
              <w:jc w:val="left"/>
            </w:pPr>
            <w:r>
              <w:rPr>
                <w:rFonts w:ascii="Arial" w:eastAsia="Arial" w:hAnsi="Arial" w:cs="Arial"/>
                <w:sz w:val="21"/>
              </w:rPr>
              <w:t xml:space="preserve"> </w:t>
            </w:r>
          </w:p>
        </w:tc>
        <w:tc>
          <w:tcPr>
            <w:tcW w:w="2096" w:type="dxa"/>
            <w:tcBorders>
              <w:top w:val="nil"/>
              <w:left w:val="single" w:sz="6" w:space="0" w:color="000000"/>
              <w:bottom w:val="nil"/>
              <w:right w:val="single" w:sz="6" w:space="0" w:color="000000"/>
            </w:tcBorders>
          </w:tcPr>
          <w:p w:rsidR="00B27244" w:rsidRDefault="00A67DA0">
            <w:pPr>
              <w:spacing w:after="0" w:line="259" w:lineRule="auto"/>
              <w:ind w:left="284" w:right="0" w:firstLine="0"/>
              <w:jc w:val="left"/>
            </w:pPr>
            <w:r>
              <w:rPr>
                <w:noProof/>
              </w:rPr>
              <w:drawing>
                <wp:inline distT="0" distB="0" distL="0" distR="0">
                  <wp:extent cx="876300" cy="209550"/>
                  <wp:effectExtent l="0" t="0" r="0" b="0"/>
                  <wp:docPr id="1732" name="Picture 1732"/>
                  <wp:cNvGraphicFramePr/>
                  <a:graphic xmlns:a="http://schemas.openxmlformats.org/drawingml/2006/main">
                    <a:graphicData uri="http://schemas.openxmlformats.org/drawingml/2006/picture">
                      <pic:pic xmlns:pic="http://schemas.openxmlformats.org/drawingml/2006/picture">
                        <pic:nvPicPr>
                          <pic:cNvPr id="1732" name="Picture 1732"/>
                          <pic:cNvPicPr/>
                        </pic:nvPicPr>
                        <pic:blipFill>
                          <a:blip r:embed="rId38"/>
                          <a:stretch>
                            <a:fillRect/>
                          </a:stretch>
                        </pic:blipFill>
                        <pic:spPr>
                          <a:xfrm>
                            <a:off x="0" y="0"/>
                            <a:ext cx="876300" cy="209550"/>
                          </a:xfrm>
                          <a:prstGeom prst="rect">
                            <a:avLst/>
                          </a:prstGeom>
                        </pic:spPr>
                      </pic:pic>
                    </a:graphicData>
                  </a:graphic>
                </wp:inline>
              </w:drawing>
            </w: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tcPr>
          <w:p w:rsidR="00B27244" w:rsidRDefault="00A67DA0">
            <w:pPr>
              <w:spacing w:after="0" w:line="259" w:lineRule="auto"/>
              <w:ind w:left="40" w:right="0" w:firstLine="0"/>
              <w:jc w:val="center"/>
            </w:pPr>
            <w:r>
              <w:rPr>
                <w:rFonts w:ascii="Arial" w:eastAsia="Arial" w:hAnsi="Arial" w:cs="Arial"/>
                <w:sz w:val="21"/>
              </w:rPr>
              <w:t xml:space="preserve">" </w:t>
            </w:r>
          </w:p>
        </w:tc>
      </w:tr>
      <w:tr w:rsidR="00B27244">
        <w:trPr>
          <w:trHeight w:val="396"/>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2.6 проводка в лотке  </w:t>
            </w:r>
          </w:p>
        </w:tc>
        <w:tc>
          <w:tcPr>
            <w:tcW w:w="2096" w:type="dxa"/>
            <w:tcBorders>
              <w:top w:val="nil"/>
              <w:left w:val="single" w:sz="6" w:space="0" w:color="000000"/>
              <w:bottom w:val="nil"/>
              <w:right w:val="single" w:sz="6" w:space="0" w:color="000000"/>
            </w:tcBorders>
            <w:shd w:val="clear" w:color="auto" w:fill="FFFFFF"/>
            <w:vAlign w:val="center"/>
          </w:tcPr>
          <w:p w:rsidR="00B27244" w:rsidRDefault="00A67DA0">
            <w:pPr>
              <w:spacing w:after="5" w:line="259" w:lineRule="auto"/>
              <w:ind w:left="329" w:right="0" w:firstLine="0"/>
              <w:jc w:val="left"/>
            </w:pPr>
            <w:r>
              <w:rPr>
                <w:noProof/>
              </w:rPr>
              <w:drawing>
                <wp:inline distT="0" distB="0" distL="0" distR="0">
                  <wp:extent cx="819150" cy="142875"/>
                  <wp:effectExtent l="0" t="0" r="0" b="0"/>
                  <wp:docPr id="1734" name="Picture 1734"/>
                  <wp:cNvGraphicFramePr/>
                  <a:graphic xmlns:a="http://schemas.openxmlformats.org/drawingml/2006/main">
                    <a:graphicData uri="http://schemas.openxmlformats.org/drawingml/2006/picture">
                      <pic:pic xmlns:pic="http://schemas.openxmlformats.org/drawingml/2006/picture">
                        <pic:nvPicPr>
                          <pic:cNvPr id="1734" name="Picture 1734"/>
                          <pic:cNvPicPr/>
                        </pic:nvPicPr>
                        <pic:blipFill>
                          <a:blip r:embed="rId39"/>
                          <a:stretch>
                            <a:fillRect/>
                          </a:stretch>
                        </pic:blipFill>
                        <pic:spPr>
                          <a:xfrm>
                            <a:off x="0" y="0"/>
                            <a:ext cx="819150" cy="142875"/>
                          </a:xfrm>
                          <a:prstGeom prst="rect">
                            <a:avLst/>
                          </a:prstGeom>
                        </pic:spPr>
                      </pic:pic>
                    </a:graphicData>
                  </a:graphic>
                </wp:inline>
              </w:drawing>
            </w:r>
          </w:p>
          <w:p w:rsidR="00B27244" w:rsidRDefault="00A67DA0">
            <w:pPr>
              <w:spacing w:after="0" w:line="259" w:lineRule="auto"/>
              <w:ind w:left="1618" w:right="0" w:firstLine="0"/>
              <w:jc w:val="left"/>
            </w:pPr>
            <w:r>
              <w:rPr>
                <w:rFonts w:ascii="Arial" w:eastAsia="Arial" w:hAnsi="Arial" w:cs="Arial"/>
                <w:sz w:val="2"/>
              </w:rPr>
              <w:lastRenderedPageBreak/>
              <w:t xml:space="preserve"> </w:t>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40" w:right="0" w:firstLine="0"/>
              <w:jc w:val="center"/>
            </w:pPr>
            <w:r>
              <w:rPr>
                <w:rFonts w:ascii="Arial" w:eastAsia="Arial" w:hAnsi="Arial" w:cs="Arial"/>
                <w:sz w:val="21"/>
              </w:rPr>
              <w:lastRenderedPageBreak/>
              <w:t xml:space="preserve">" </w:t>
            </w:r>
          </w:p>
        </w:tc>
      </w:tr>
      <w:tr w:rsidR="00B27244">
        <w:trPr>
          <w:trHeight w:val="556"/>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49" w:line="259" w:lineRule="auto"/>
              <w:ind w:left="1" w:right="0" w:firstLine="0"/>
              <w:jc w:val="left"/>
            </w:pPr>
            <w:r>
              <w:rPr>
                <w:rFonts w:ascii="Arial" w:eastAsia="Arial" w:hAnsi="Arial" w:cs="Arial"/>
                <w:sz w:val="21"/>
              </w:rPr>
              <w:lastRenderedPageBreak/>
              <w:t xml:space="preserve"> </w:t>
            </w:r>
          </w:p>
          <w:p w:rsidR="00B27244" w:rsidRDefault="00A67DA0">
            <w:pPr>
              <w:spacing w:after="16" w:line="259" w:lineRule="auto"/>
              <w:ind w:left="1" w:right="0" w:firstLine="0"/>
              <w:jc w:val="left"/>
            </w:pPr>
            <w:r>
              <w:rPr>
                <w:rFonts w:ascii="Arial" w:eastAsia="Arial" w:hAnsi="Arial" w:cs="Arial"/>
                <w:sz w:val="21"/>
              </w:rPr>
              <w:t xml:space="preserve">2.7 проводка в коробе  </w:t>
            </w:r>
          </w:p>
          <w:p w:rsidR="00B27244" w:rsidRDefault="00A67DA0">
            <w:pPr>
              <w:spacing w:after="0" w:line="259" w:lineRule="auto"/>
              <w:ind w:left="1" w:right="0" w:firstLine="0"/>
              <w:jc w:val="left"/>
            </w:pPr>
            <w:r>
              <w:rPr>
                <w:rFonts w:ascii="Arial" w:eastAsia="Arial" w:hAnsi="Arial" w:cs="Arial"/>
                <w:sz w:val="21"/>
              </w:rPr>
              <w:t xml:space="preserve"> </w:t>
            </w:r>
          </w:p>
        </w:tc>
        <w:tc>
          <w:tcPr>
            <w:tcW w:w="2096" w:type="dxa"/>
            <w:tcBorders>
              <w:top w:val="nil"/>
              <w:left w:val="single" w:sz="6" w:space="0" w:color="000000"/>
              <w:bottom w:val="nil"/>
              <w:right w:val="single" w:sz="6" w:space="0" w:color="000000"/>
            </w:tcBorders>
            <w:shd w:val="clear" w:color="auto" w:fill="FFFFFF"/>
            <w:vAlign w:val="bottom"/>
          </w:tcPr>
          <w:p w:rsidR="00B27244" w:rsidRDefault="00A67DA0">
            <w:pPr>
              <w:spacing w:after="5" w:line="259" w:lineRule="auto"/>
              <w:ind w:left="329" w:right="0" w:firstLine="0"/>
              <w:jc w:val="left"/>
            </w:pPr>
            <w:r>
              <w:rPr>
                <w:noProof/>
              </w:rPr>
              <w:drawing>
                <wp:inline distT="0" distB="0" distL="0" distR="0">
                  <wp:extent cx="809625" cy="161925"/>
                  <wp:effectExtent l="0" t="0" r="0" b="0"/>
                  <wp:docPr id="1736" name="Picture 1736"/>
                  <wp:cNvGraphicFramePr/>
                  <a:graphic xmlns:a="http://schemas.openxmlformats.org/drawingml/2006/main">
                    <a:graphicData uri="http://schemas.openxmlformats.org/drawingml/2006/picture">
                      <pic:pic xmlns:pic="http://schemas.openxmlformats.org/drawingml/2006/picture">
                        <pic:nvPicPr>
                          <pic:cNvPr id="1736" name="Picture 1736"/>
                          <pic:cNvPicPr/>
                        </pic:nvPicPr>
                        <pic:blipFill>
                          <a:blip r:embed="rId40"/>
                          <a:stretch>
                            <a:fillRect/>
                          </a:stretch>
                        </pic:blipFill>
                        <pic:spPr>
                          <a:xfrm>
                            <a:off x="0" y="0"/>
                            <a:ext cx="809625" cy="161925"/>
                          </a:xfrm>
                          <a:prstGeom prst="rect">
                            <a:avLst/>
                          </a:prstGeom>
                        </pic:spPr>
                      </pic:pic>
                    </a:graphicData>
                  </a:graphic>
                </wp:inline>
              </w:drawing>
            </w:r>
          </w:p>
          <w:p w:rsidR="00B27244" w:rsidRDefault="00A67DA0">
            <w:pPr>
              <w:spacing w:after="0" w:line="259" w:lineRule="auto"/>
              <w:ind w:left="1618" w:right="0" w:firstLine="0"/>
              <w:jc w:val="left"/>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shd w:val="clear" w:color="auto" w:fill="FFFFFF"/>
            <w:vAlign w:val="center"/>
          </w:tcPr>
          <w:p w:rsidR="00B27244" w:rsidRDefault="00A67DA0">
            <w:pPr>
              <w:spacing w:after="0" w:line="259" w:lineRule="auto"/>
              <w:ind w:left="40" w:right="0" w:firstLine="0"/>
              <w:jc w:val="center"/>
            </w:pPr>
            <w:r>
              <w:rPr>
                <w:rFonts w:ascii="Arial" w:eastAsia="Arial" w:hAnsi="Arial" w:cs="Arial"/>
                <w:sz w:val="21"/>
              </w:rPr>
              <w:t xml:space="preserve">" </w:t>
            </w:r>
          </w:p>
        </w:tc>
      </w:tr>
      <w:tr w:rsidR="00B27244">
        <w:trPr>
          <w:trHeight w:val="574"/>
        </w:trPr>
        <w:tc>
          <w:tcPr>
            <w:tcW w:w="5294" w:type="dxa"/>
            <w:tcBorders>
              <w:top w:val="nil"/>
              <w:left w:val="single" w:sz="6" w:space="0" w:color="000000"/>
              <w:bottom w:val="nil"/>
              <w:right w:val="single" w:sz="6" w:space="0" w:color="000000"/>
            </w:tcBorders>
            <w:shd w:val="clear" w:color="auto" w:fill="FFFFFF"/>
            <w:vAlign w:val="bottom"/>
          </w:tcPr>
          <w:p w:rsidR="00B27244" w:rsidRDefault="00A67DA0">
            <w:pPr>
              <w:spacing w:after="17" w:line="259" w:lineRule="auto"/>
              <w:ind w:left="1" w:right="0" w:firstLine="0"/>
              <w:jc w:val="left"/>
            </w:pPr>
            <w:r>
              <w:rPr>
                <w:rFonts w:ascii="Arial" w:eastAsia="Arial" w:hAnsi="Arial" w:cs="Arial"/>
                <w:sz w:val="21"/>
              </w:rPr>
              <w:t xml:space="preserve">2.8 проводка под плинтусом  </w:t>
            </w:r>
          </w:p>
          <w:p w:rsidR="00B27244" w:rsidRDefault="00A67DA0">
            <w:pPr>
              <w:spacing w:after="0" w:line="259" w:lineRule="auto"/>
              <w:ind w:left="1" w:right="0" w:firstLine="0"/>
              <w:jc w:val="left"/>
            </w:pPr>
            <w:r>
              <w:rPr>
                <w:rFonts w:ascii="Arial" w:eastAsia="Arial" w:hAnsi="Arial" w:cs="Arial"/>
                <w:sz w:val="21"/>
              </w:rPr>
              <w:t xml:space="preserve"> </w:t>
            </w:r>
          </w:p>
        </w:tc>
        <w:tc>
          <w:tcPr>
            <w:tcW w:w="2096" w:type="dxa"/>
            <w:tcBorders>
              <w:top w:val="nil"/>
              <w:left w:val="single" w:sz="6" w:space="0" w:color="000000"/>
              <w:bottom w:val="nil"/>
              <w:right w:val="single" w:sz="6" w:space="0" w:color="000000"/>
            </w:tcBorders>
            <w:shd w:val="clear" w:color="auto" w:fill="FFFFFF"/>
            <w:vAlign w:val="bottom"/>
          </w:tcPr>
          <w:p w:rsidR="00B27244" w:rsidRDefault="00A67DA0">
            <w:pPr>
              <w:spacing w:after="7" w:line="259" w:lineRule="auto"/>
              <w:ind w:left="314" w:right="0" w:firstLine="0"/>
              <w:jc w:val="left"/>
            </w:pPr>
            <w:r>
              <w:rPr>
                <w:noProof/>
              </w:rPr>
              <w:drawing>
                <wp:inline distT="0" distB="0" distL="0" distR="0">
                  <wp:extent cx="828675" cy="161925"/>
                  <wp:effectExtent l="0" t="0" r="0" b="0"/>
                  <wp:docPr id="1738" name="Picture 1738"/>
                  <wp:cNvGraphicFramePr/>
                  <a:graphic xmlns:a="http://schemas.openxmlformats.org/drawingml/2006/main">
                    <a:graphicData uri="http://schemas.openxmlformats.org/drawingml/2006/picture">
                      <pic:pic xmlns:pic="http://schemas.openxmlformats.org/drawingml/2006/picture">
                        <pic:nvPicPr>
                          <pic:cNvPr id="1738" name="Picture 1738"/>
                          <pic:cNvPicPr/>
                        </pic:nvPicPr>
                        <pic:blipFill>
                          <a:blip r:embed="rId41"/>
                          <a:stretch>
                            <a:fillRect/>
                          </a:stretch>
                        </pic:blipFill>
                        <pic:spPr>
                          <a:xfrm>
                            <a:off x="0" y="0"/>
                            <a:ext cx="828675" cy="161925"/>
                          </a:xfrm>
                          <a:prstGeom prst="rect">
                            <a:avLst/>
                          </a:prstGeom>
                        </pic:spPr>
                      </pic:pic>
                    </a:graphicData>
                  </a:graphic>
                </wp:inline>
              </w:drawing>
            </w:r>
          </w:p>
          <w:p w:rsidR="00B27244" w:rsidRDefault="00A67DA0">
            <w:pPr>
              <w:spacing w:after="0" w:line="259" w:lineRule="auto"/>
              <w:ind w:left="1634" w:right="0" w:firstLine="0"/>
              <w:jc w:val="left"/>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shd w:val="clear" w:color="auto" w:fill="FFFFFF"/>
            <w:vAlign w:val="center"/>
          </w:tcPr>
          <w:p w:rsidR="00B27244" w:rsidRDefault="00A67DA0">
            <w:pPr>
              <w:spacing w:after="0" w:line="259" w:lineRule="auto"/>
              <w:ind w:left="40" w:right="0" w:firstLine="0"/>
              <w:jc w:val="center"/>
            </w:pPr>
            <w:r>
              <w:rPr>
                <w:rFonts w:ascii="Arial" w:eastAsia="Arial" w:hAnsi="Arial" w:cs="Arial"/>
                <w:sz w:val="21"/>
              </w:rPr>
              <w:t xml:space="preserve">" </w:t>
            </w:r>
          </w:p>
        </w:tc>
      </w:tr>
      <w:tr w:rsidR="00B27244">
        <w:trPr>
          <w:trHeight w:val="1526"/>
        </w:trPr>
        <w:tc>
          <w:tcPr>
            <w:tcW w:w="5294" w:type="dxa"/>
            <w:tcBorders>
              <w:top w:val="nil"/>
              <w:left w:val="single" w:sz="6" w:space="0" w:color="000000"/>
              <w:bottom w:val="nil"/>
              <w:right w:val="single" w:sz="6" w:space="0" w:color="000000"/>
            </w:tcBorders>
            <w:shd w:val="clear" w:color="auto" w:fill="FFFFFF"/>
            <w:vAlign w:val="bottom"/>
          </w:tcPr>
          <w:p w:rsidR="00B27244" w:rsidRDefault="00A67DA0">
            <w:pPr>
              <w:spacing w:after="345" w:line="259" w:lineRule="auto"/>
              <w:ind w:left="1" w:right="0" w:firstLine="0"/>
              <w:jc w:val="left"/>
            </w:pPr>
            <w:r>
              <w:rPr>
                <w:rFonts w:ascii="Arial" w:eastAsia="Arial" w:hAnsi="Arial" w:cs="Arial"/>
                <w:sz w:val="21"/>
              </w:rPr>
              <w:t xml:space="preserve">2.9 конец проводки кабеля </w:t>
            </w:r>
          </w:p>
          <w:p w:rsidR="00B27244" w:rsidRDefault="00A67DA0">
            <w:pPr>
              <w:numPr>
                <w:ilvl w:val="0"/>
                <w:numId w:val="19"/>
              </w:numPr>
              <w:spacing w:after="16" w:line="259" w:lineRule="auto"/>
              <w:ind w:left="181" w:right="0" w:hanging="180"/>
              <w:jc w:val="left"/>
            </w:pPr>
            <w:r>
              <w:rPr>
                <w:rFonts w:ascii="Arial" w:eastAsia="Arial" w:hAnsi="Arial" w:cs="Arial"/>
                <w:sz w:val="21"/>
              </w:rPr>
              <w:t xml:space="preserve">Вертикальная проводка: </w:t>
            </w:r>
          </w:p>
          <w:p w:rsidR="00B27244" w:rsidRDefault="00A67DA0">
            <w:pPr>
              <w:spacing w:after="0" w:line="259" w:lineRule="auto"/>
              <w:ind w:left="1" w:right="0" w:firstLine="0"/>
              <w:jc w:val="left"/>
            </w:pPr>
            <w:r>
              <w:rPr>
                <w:rFonts w:ascii="Arial" w:eastAsia="Arial" w:hAnsi="Arial" w:cs="Arial"/>
                <w:sz w:val="21"/>
              </w:rPr>
              <w:t xml:space="preserve">3.1 проводка уходит на более высокую отметку или приходит с более высокой отметки </w:t>
            </w:r>
          </w:p>
        </w:tc>
        <w:tc>
          <w:tcPr>
            <w:tcW w:w="2096" w:type="dxa"/>
            <w:tcBorders>
              <w:top w:val="nil"/>
              <w:left w:val="single" w:sz="6" w:space="0" w:color="000000"/>
              <w:bottom w:val="nil"/>
              <w:right w:val="single" w:sz="6" w:space="0" w:color="000000"/>
            </w:tcBorders>
            <w:shd w:val="clear" w:color="auto" w:fill="FFFFFF"/>
            <w:vAlign w:val="bottom"/>
          </w:tcPr>
          <w:p w:rsidR="00B27244" w:rsidRDefault="00A67DA0">
            <w:pPr>
              <w:spacing w:after="5" w:line="259" w:lineRule="auto"/>
              <w:ind w:left="584" w:right="0" w:firstLine="0"/>
              <w:jc w:val="left"/>
            </w:pPr>
            <w:r>
              <w:rPr>
                <w:noProof/>
              </w:rPr>
              <w:drawing>
                <wp:inline distT="0" distB="0" distL="0" distR="0">
                  <wp:extent cx="495300" cy="142875"/>
                  <wp:effectExtent l="0" t="0" r="0" b="0"/>
                  <wp:docPr id="1740" name="Picture 1740"/>
                  <wp:cNvGraphicFramePr/>
                  <a:graphic xmlns:a="http://schemas.openxmlformats.org/drawingml/2006/main">
                    <a:graphicData uri="http://schemas.openxmlformats.org/drawingml/2006/picture">
                      <pic:pic xmlns:pic="http://schemas.openxmlformats.org/drawingml/2006/picture">
                        <pic:nvPicPr>
                          <pic:cNvPr id="1740" name="Picture 1740"/>
                          <pic:cNvPicPr/>
                        </pic:nvPicPr>
                        <pic:blipFill>
                          <a:blip r:embed="rId42"/>
                          <a:stretch>
                            <a:fillRect/>
                          </a:stretch>
                        </pic:blipFill>
                        <pic:spPr>
                          <a:xfrm>
                            <a:off x="0" y="0"/>
                            <a:ext cx="495300" cy="142875"/>
                          </a:xfrm>
                          <a:prstGeom prst="rect">
                            <a:avLst/>
                          </a:prstGeom>
                        </pic:spPr>
                      </pic:pic>
                    </a:graphicData>
                  </a:graphic>
                </wp:inline>
              </w:drawing>
            </w:r>
          </w:p>
          <w:p w:rsidR="00B27244" w:rsidRDefault="00A67DA0">
            <w:pPr>
              <w:spacing w:after="490" w:line="259" w:lineRule="auto"/>
              <w:ind w:left="820" w:right="0" w:firstLine="0"/>
              <w:jc w:val="center"/>
            </w:pPr>
            <w:r>
              <w:rPr>
                <w:rFonts w:ascii="Arial" w:eastAsia="Arial" w:hAnsi="Arial" w:cs="Arial"/>
                <w:sz w:val="2"/>
              </w:rPr>
              <w:t xml:space="preserve"> </w:t>
            </w:r>
          </w:p>
          <w:p w:rsidR="00B27244" w:rsidRDefault="00A67DA0">
            <w:pPr>
              <w:spacing w:after="0" w:line="259" w:lineRule="auto"/>
              <w:ind w:right="0" w:firstLine="0"/>
              <w:jc w:val="left"/>
            </w:pPr>
            <w:r>
              <w:rPr>
                <w:rFonts w:ascii="Arial" w:eastAsia="Arial" w:hAnsi="Arial" w:cs="Arial"/>
                <w:sz w:val="18"/>
              </w:rPr>
              <w:t xml:space="preserve"> </w:t>
            </w:r>
          </w:p>
          <w:p w:rsidR="00B27244" w:rsidRDefault="00A67DA0">
            <w:pPr>
              <w:spacing w:after="6" w:line="259" w:lineRule="auto"/>
              <w:ind w:left="419" w:right="0" w:firstLine="0"/>
              <w:jc w:val="left"/>
            </w:pPr>
            <w:r>
              <w:rPr>
                <w:noProof/>
              </w:rPr>
              <w:drawing>
                <wp:inline distT="0" distB="0" distL="0" distR="0">
                  <wp:extent cx="704850" cy="314325"/>
                  <wp:effectExtent l="0" t="0" r="0" b="0"/>
                  <wp:docPr id="1744" name="Picture 1744"/>
                  <wp:cNvGraphicFramePr/>
                  <a:graphic xmlns:a="http://schemas.openxmlformats.org/drawingml/2006/main">
                    <a:graphicData uri="http://schemas.openxmlformats.org/drawingml/2006/picture">
                      <pic:pic xmlns:pic="http://schemas.openxmlformats.org/drawingml/2006/picture">
                        <pic:nvPicPr>
                          <pic:cNvPr id="1744" name="Picture 1744"/>
                          <pic:cNvPicPr/>
                        </pic:nvPicPr>
                        <pic:blipFill>
                          <a:blip r:embed="rId43"/>
                          <a:stretch>
                            <a:fillRect/>
                          </a:stretch>
                        </pic:blipFill>
                        <pic:spPr>
                          <a:xfrm>
                            <a:off x="0" y="0"/>
                            <a:ext cx="704850" cy="314325"/>
                          </a:xfrm>
                          <a:prstGeom prst="rect">
                            <a:avLst/>
                          </a:prstGeom>
                        </pic:spPr>
                      </pic:pic>
                    </a:graphicData>
                  </a:graphic>
                </wp:inline>
              </w:drawing>
            </w:r>
          </w:p>
          <w:p w:rsidR="00B27244" w:rsidRDefault="00A67DA0">
            <w:pPr>
              <w:spacing w:after="0" w:line="259" w:lineRule="auto"/>
              <w:ind w:left="1151" w:right="0" w:firstLine="0"/>
              <w:jc w:val="center"/>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shd w:val="clear" w:color="auto" w:fill="FFFFFF"/>
            <w:vAlign w:val="bottom"/>
          </w:tcPr>
          <w:p w:rsidR="00B27244" w:rsidRDefault="00A67DA0">
            <w:pPr>
              <w:spacing w:after="6" w:line="259" w:lineRule="auto"/>
              <w:ind w:left="384" w:right="0" w:firstLine="0"/>
              <w:jc w:val="left"/>
            </w:pPr>
            <w:r>
              <w:rPr>
                <w:noProof/>
              </w:rPr>
              <w:drawing>
                <wp:inline distT="0" distB="0" distL="0" distR="0">
                  <wp:extent cx="657225" cy="352425"/>
                  <wp:effectExtent l="0" t="0" r="0" b="0"/>
                  <wp:docPr id="1742" name="Picture 1742"/>
                  <wp:cNvGraphicFramePr/>
                  <a:graphic xmlns:a="http://schemas.openxmlformats.org/drawingml/2006/main">
                    <a:graphicData uri="http://schemas.openxmlformats.org/drawingml/2006/picture">
                      <pic:pic xmlns:pic="http://schemas.openxmlformats.org/drawingml/2006/picture">
                        <pic:nvPicPr>
                          <pic:cNvPr id="1742" name="Picture 1742"/>
                          <pic:cNvPicPr/>
                        </pic:nvPicPr>
                        <pic:blipFill>
                          <a:blip r:embed="rId44"/>
                          <a:stretch>
                            <a:fillRect/>
                          </a:stretch>
                        </pic:blipFill>
                        <pic:spPr>
                          <a:xfrm>
                            <a:off x="0" y="0"/>
                            <a:ext cx="657225" cy="352425"/>
                          </a:xfrm>
                          <a:prstGeom prst="rect">
                            <a:avLst/>
                          </a:prstGeom>
                        </pic:spPr>
                      </pic:pic>
                    </a:graphicData>
                  </a:graphic>
                </wp:inline>
              </w:drawing>
            </w:r>
          </w:p>
          <w:p w:rsidR="00B27244" w:rsidRDefault="00A67DA0">
            <w:pPr>
              <w:spacing w:after="158" w:line="259" w:lineRule="auto"/>
              <w:ind w:left="1096" w:right="0" w:firstLine="0"/>
              <w:jc w:val="center"/>
            </w:pPr>
            <w:r>
              <w:rPr>
                <w:rFonts w:ascii="Arial" w:eastAsia="Arial" w:hAnsi="Arial" w:cs="Arial"/>
                <w:sz w:val="2"/>
              </w:rPr>
              <w:t xml:space="preserve"> </w:t>
            </w:r>
          </w:p>
          <w:p w:rsidR="00B27244" w:rsidRDefault="00A67DA0">
            <w:pPr>
              <w:spacing w:after="113" w:line="259" w:lineRule="auto"/>
              <w:ind w:left="3" w:right="0" w:firstLine="0"/>
              <w:jc w:val="left"/>
            </w:pPr>
            <w:r>
              <w:rPr>
                <w:rFonts w:ascii="Arial" w:eastAsia="Arial" w:hAnsi="Arial" w:cs="Arial"/>
                <w:sz w:val="18"/>
              </w:rPr>
              <w:t xml:space="preserve"> </w:t>
            </w:r>
          </w:p>
          <w:p w:rsidR="00B27244" w:rsidRDefault="00A67DA0">
            <w:pPr>
              <w:spacing w:after="0" w:line="259" w:lineRule="auto"/>
              <w:ind w:left="42" w:right="0" w:firstLine="0"/>
              <w:jc w:val="center"/>
            </w:pPr>
            <w:r>
              <w:rPr>
                <w:rFonts w:ascii="Arial" w:eastAsia="Arial" w:hAnsi="Arial" w:cs="Arial"/>
                <w:sz w:val="21"/>
              </w:rPr>
              <w:t xml:space="preserve">То же </w:t>
            </w:r>
          </w:p>
        </w:tc>
      </w:tr>
      <w:tr w:rsidR="00B27244">
        <w:trPr>
          <w:trHeight w:val="554"/>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3.2 проводка уходит на более низкую отметку или приходит с более низкой отметки </w:t>
            </w:r>
          </w:p>
        </w:tc>
        <w:tc>
          <w:tcPr>
            <w:tcW w:w="2096" w:type="dxa"/>
            <w:tcBorders>
              <w:top w:val="nil"/>
              <w:left w:val="single" w:sz="6" w:space="0" w:color="000000"/>
              <w:bottom w:val="nil"/>
              <w:right w:val="single" w:sz="6" w:space="0" w:color="000000"/>
            </w:tcBorders>
            <w:shd w:val="clear" w:color="auto" w:fill="FFFFFF"/>
            <w:vAlign w:val="bottom"/>
          </w:tcPr>
          <w:p w:rsidR="00B27244" w:rsidRDefault="00A67DA0">
            <w:pPr>
              <w:spacing w:after="8" w:line="259" w:lineRule="auto"/>
              <w:ind w:left="449" w:right="0" w:firstLine="0"/>
              <w:jc w:val="left"/>
            </w:pPr>
            <w:r>
              <w:rPr>
                <w:noProof/>
              </w:rPr>
              <w:drawing>
                <wp:inline distT="0" distB="0" distL="0" distR="0">
                  <wp:extent cx="666750" cy="276225"/>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45"/>
                          <a:stretch>
                            <a:fillRect/>
                          </a:stretch>
                        </pic:blipFill>
                        <pic:spPr>
                          <a:xfrm>
                            <a:off x="0" y="0"/>
                            <a:ext cx="666750" cy="276225"/>
                          </a:xfrm>
                          <a:prstGeom prst="rect">
                            <a:avLst/>
                          </a:prstGeom>
                        </pic:spPr>
                      </pic:pic>
                    </a:graphicData>
                  </a:graphic>
                </wp:inline>
              </w:drawing>
            </w:r>
          </w:p>
          <w:p w:rsidR="00B27244" w:rsidRDefault="00A67DA0">
            <w:pPr>
              <w:spacing w:after="0" w:line="259" w:lineRule="auto"/>
              <w:ind w:left="1089" w:right="0" w:firstLine="0"/>
              <w:jc w:val="center"/>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40" w:right="0" w:firstLine="0"/>
              <w:jc w:val="center"/>
            </w:pPr>
            <w:r>
              <w:rPr>
                <w:rFonts w:ascii="Arial" w:eastAsia="Arial" w:hAnsi="Arial" w:cs="Arial"/>
                <w:sz w:val="21"/>
              </w:rPr>
              <w:t xml:space="preserve">" </w:t>
            </w:r>
          </w:p>
        </w:tc>
      </w:tr>
      <w:tr w:rsidR="00B27244">
        <w:trPr>
          <w:trHeight w:val="1410"/>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26" w:line="286" w:lineRule="auto"/>
              <w:ind w:left="1" w:right="0" w:firstLine="0"/>
              <w:jc w:val="left"/>
            </w:pPr>
            <w:r>
              <w:rPr>
                <w:rFonts w:ascii="Arial" w:eastAsia="Arial" w:hAnsi="Arial" w:cs="Arial"/>
                <w:sz w:val="21"/>
              </w:rPr>
              <w:t xml:space="preserve">3.3 проводка пересекает отметку, изображенную на плане, сверху вниз или снизу вверх и не имеет горизонтальных участков в пределах данного плана </w:t>
            </w:r>
          </w:p>
          <w:p w:rsidR="00B27244" w:rsidRDefault="00A67DA0">
            <w:pPr>
              <w:spacing w:after="0" w:line="259" w:lineRule="auto"/>
              <w:ind w:left="1" w:right="0" w:firstLine="0"/>
              <w:jc w:val="left"/>
            </w:pPr>
            <w:r>
              <w:rPr>
                <w:rFonts w:ascii="Arial" w:eastAsia="Arial" w:hAnsi="Arial" w:cs="Arial"/>
                <w:sz w:val="21"/>
              </w:rPr>
              <w:t xml:space="preserve">4 Проводка в трубах: </w:t>
            </w:r>
          </w:p>
        </w:tc>
        <w:tc>
          <w:tcPr>
            <w:tcW w:w="2096" w:type="dxa"/>
            <w:tcBorders>
              <w:top w:val="nil"/>
              <w:left w:val="single" w:sz="6" w:space="0" w:color="000000"/>
              <w:bottom w:val="nil"/>
              <w:right w:val="single" w:sz="6" w:space="0" w:color="000000"/>
            </w:tcBorders>
            <w:shd w:val="clear" w:color="auto" w:fill="FFFFFF"/>
            <w:vAlign w:val="bottom"/>
          </w:tcPr>
          <w:p w:rsidR="00B27244" w:rsidRDefault="00A67DA0">
            <w:pPr>
              <w:spacing w:after="5" w:line="259" w:lineRule="auto"/>
              <w:ind w:left="284" w:right="0" w:firstLine="0"/>
              <w:jc w:val="left"/>
            </w:pPr>
            <w:r>
              <w:rPr>
                <w:noProof/>
              </w:rPr>
              <w:drawing>
                <wp:inline distT="0" distB="0" distL="0" distR="0">
                  <wp:extent cx="876300" cy="447675"/>
                  <wp:effectExtent l="0" t="0" r="0" b="0"/>
                  <wp:docPr id="1748" name="Picture 1748"/>
                  <wp:cNvGraphicFramePr/>
                  <a:graphic xmlns:a="http://schemas.openxmlformats.org/drawingml/2006/main">
                    <a:graphicData uri="http://schemas.openxmlformats.org/drawingml/2006/picture">
                      <pic:pic xmlns:pic="http://schemas.openxmlformats.org/drawingml/2006/picture">
                        <pic:nvPicPr>
                          <pic:cNvPr id="1748" name="Picture 1748"/>
                          <pic:cNvPicPr/>
                        </pic:nvPicPr>
                        <pic:blipFill>
                          <a:blip r:embed="rId46"/>
                          <a:stretch>
                            <a:fillRect/>
                          </a:stretch>
                        </pic:blipFill>
                        <pic:spPr>
                          <a:xfrm>
                            <a:off x="0" y="0"/>
                            <a:ext cx="876300" cy="447675"/>
                          </a:xfrm>
                          <a:prstGeom prst="rect">
                            <a:avLst/>
                          </a:prstGeom>
                        </pic:spPr>
                      </pic:pic>
                    </a:graphicData>
                  </a:graphic>
                </wp:inline>
              </w:drawing>
            </w:r>
          </w:p>
          <w:p w:rsidR="00B27244" w:rsidRDefault="00A67DA0">
            <w:pPr>
              <w:spacing w:after="550" w:line="259" w:lineRule="auto"/>
              <w:ind w:left="1663" w:right="0" w:firstLine="0"/>
              <w:jc w:val="left"/>
            </w:pPr>
            <w:r>
              <w:rPr>
                <w:rFonts w:ascii="Arial" w:eastAsia="Arial" w:hAnsi="Arial" w:cs="Arial"/>
                <w:sz w:val="2"/>
              </w:rPr>
              <w:t xml:space="preserve"> </w:t>
            </w:r>
          </w:p>
          <w:p w:rsidR="00B27244" w:rsidRDefault="00A67DA0">
            <w:pPr>
              <w:spacing w:after="0" w:line="259" w:lineRule="auto"/>
              <w:ind w:right="0" w:firstLine="0"/>
              <w:jc w:val="left"/>
            </w:pPr>
            <w:r>
              <w:rPr>
                <w:rFonts w:ascii="Arial" w:eastAsia="Arial" w:hAnsi="Arial" w:cs="Arial"/>
                <w:sz w:val="18"/>
              </w:rPr>
              <w:t xml:space="preserve"> </w:t>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825" w:line="259" w:lineRule="auto"/>
              <w:ind w:left="40" w:right="0" w:firstLine="0"/>
              <w:jc w:val="center"/>
            </w:pPr>
            <w:r>
              <w:rPr>
                <w:rFonts w:ascii="Arial" w:eastAsia="Arial" w:hAnsi="Arial" w:cs="Arial"/>
                <w:sz w:val="21"/>
              </w:rPr>
              <w:t xml:space="preserve">" </w:t>
            </w:r>
          </w:p>
          <w:p w:rsidR="00B27244" w:rsidRDefault="00A67DA0">
            <w:pPr>
              <w:spacing w:after="0" w:line="259" w:lineRule="auto"/>
              <w:ind w:left="3" w:right="0" w:firstLine="0"/>
              <w:jc w:val="left"/>
            </w:pPr>
            <w:r>
              <w:rPr>
                <w:rFonts w:ascii="Arial" w:eastAsia="Arial" w:hAnsi="Arial" w:cs="Arial"/>
                <w:sz w:val="18"/>
              </w:rPr>
              <w:t xml:space="preserve"> </w:t>
            </w:r>
          </w:p>
        </w:tc>
      </w:tr>
      <w:tr w:rsidR="00B27244">
        <w:trPr>
          <w:trHeight w:val="555"/>
        </w:trPr>
        <w:tc>
          <w:tcPr>
            <w:tcW w:w="5294" w:type="dxa"/>
            <w:tcBorders>
              <w:top w:val="nil"/>
              <w:left w:val="single" w:sz="6" w:space="0" w:color="000000"/>
              <w:bottom w:val="nil"/>
              <w:right w:val="single" w:sz="6" w:space="0" w:color="000000"/>
            </w:tcBorders>
          </w:tcPr>
          <w:p w:rsidR="00B27244" w:rsidRDefault="00A67DA0">
            <w:pPr>
              <w:spacing w:line="259" w:lineRule="auto"/>
              <w:ind w:left="1" w:right="0" w:firstLine="0"/>
              <w:jc w:val="left"/>
            </w:pPr>
            <w:r>
              <w:rPr>
                <w:rFonts w:ascii="Arial" w:eastAsia="Arial" w:hAnsi="Arial" w:cs="Arial"/>
                <w:sz w:val="21"/>
              </w:rPr>
              <w:t xml:space="preserve">4.1 общее изображение </w:t>
            </w:r>
          </w:p>
          <w:p w:rsidR="00B27244" w:rsidRDefault="00A67DA0">
            <w:pPr>
              <w:spacing w:after="0" w:line="259" w:lineRule="auto"/>
              <w:ind w:left="1" w:right="0" w:firstLine="0"/>
              <w:jc w:val="left"/>
            </w:pPr>
            <w:r>
              <w:rPr>
                <w:rFonts w:ascii="Arial" w:eastAsia="Arial" w:hAnsi="Arial" w:cs="Arial"/>
                <w:sz w:val="21"/>
              </w:rPr>
              <w:t xml:space="preserve"> </w:t>
            </w:r>
          </w:p>
        </w:tc>
        <w:tc>
          <w:tcPr>
            <w:tcW w:w="2096" w:type="dxa"/>
            <w:tcBorders>
              <w:top w:val="nil"/>
              <w:left w:val="single" w:sz="6" w:space="0" w:color="000000"/>
              <w:bottom w:val="nil"/>
              <w:right w:val="single" w:sz="6" w:space="0" w:color="000000"/>
            </w:tcBorders>
            <w:vAlign w:val="bottom"/>
          </w:tcPr>
          <w:p w:rsidR="00B27244" w:rsidRDefault="00A67DA0">
            <w:pPr>
              <w:spacing w:after="7" w:line="259" w:lineRule="auto"/>
              <w:ind w:left="254" w:right="0" w:firstLine="0"/>
              <w:jc w:val="left"/>
            </w:pPr>
            <w:r>
              <w:rPr>
                <w:noProof/>
              </w:rPr>
              <w:drawing>
                <wp:inline distT="0" distB="0" distL="0" distR="0">
                  <wp:extent cx="904875" cy="219075"/>
                  <wp:effectExtent l="0" t="0" r="0" b="0"/>
                  <wp:docPr id="1750" name="Picture 1750"/>
                  <wp:cNvGraphicFramePr/>
                  <a:graphic xmlns:a="http://schemas.openxmlformats.org/drawingml/2006/main">
                    <a:graphicData uri="http://schemas.openxmlformats.org/drawingml/2006/picture">
                      <pic:pic xmlns:pic="http://schemas.openxmlformats.org/drawingml/2006/picture">
                        <pic:nvPicPr>
                          <pic:cNvPr id="1750" name="Picture 1750"/>
                          <pic:cNvPicPr/>
                        </pic:nvPicPr>
                        <pic:blipFill>
                          <a:blip r:embed="rId47"/>
                          <a:stretch>
                            <a:fillRect/>
                          </a:stretch>
                        </pic:blipFill>
                        <pic:spPr>
                          <a:xfrm>
                            <a:off x="0" y="0"/>
                            <a:ext cx="904875" cy="219075"/>
                          </a:xfrm>
                          <a:prstGeom prst="rect">
                            <a:avLst/>
                          </a:prstGeom>
                        </pic:spPr>
                      </pic:pic>
                    </a:graphicData>
                  </a:graphic>
                </wp:inline>
              </w:drawing>
            </w:r>
          </w:p>
          <w:p w:rsidR="00B27244" w:rsidRDefault="00A67DA0">
            <w:pPr>
              <w:spacing w:after="0" w:line="259" w:lineRule="auto"/>
              <w:ind w:right="212" w:firstLine="0"/>
              <w:jc w:val="right"/>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tcPr>
          <w:p w:rsidR="00B27244" w:rsidRDefault="00A67DA0">
            <w:pPr>
              <w:spacing w:after="0" w:line="259" w:lineRule="auto"/>
              <w:ind w:left="103" w:right="0" w:firstLine="0"/>
              <w:jc w:val="left"/>
            </w:pPr>
            <w:r>
              <w:rPr>
                <w:rFonts w:ascii="Arial" w:eastAsia="Arial" w:hAnsi="Arial" w:cs="Arial"/>
                <w:sz w:val="21"/>
              </w:rPr>
              <w:t xml:space="preserve">Толщина 1,0 мм </w:t>
            </w:r>
          </w:p>
        </w:tc>
      </w:tr>
      <w:tr w:rsidR="00B27244">
        <w:trPr>
          <w:trHeight w:val="300"/>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4.2 проводка в трубе, прокладываемой открыто </w:t>
            </w:r>
          </w:p>
        </w:tc>
        <w:tc>
          <w:tcPr>
            <w:tcW w:w="2096"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269" w:right="0" w:firstLine="0"/>
              <w:jc w:val="left"/>
            </w:pPr>
            <w:r>
              <w:rPr>
                <w:noProof/>
              </w:rPr>
              <w:drawing>
                <wp:inline distT="0" distB="0" distL="0" distR="0">
                  <wp:extent cx="895350" cy="228600"/>
                  <wp:effectExtent l="0" t="0" r="0" b="0"/>
                  <wp:docPr id="1752" name="Picture 1752"/>
                  <wp:cNvGraphicFramePr/>
                  <a:graphic xmlns:a="http://schemas.openxmlformats.org/drawingml/2006/main">
                    <a:graphicData uri="http://schemas.openxmlformats.org/drawingml/2006/picture">
                      <pic:pic xmlns:pic="http://schemas.openxmlformats.org/drawingml/2006/picture">
                        <pic:nvPicPr>
                          <pic:cNvPr id="1752" name="Picture 1752"/>
                          <pic:cNvPicPr/>
                        </pic:nvPicPr>
                        <pic:blipFill>
                          <a:blip r:embed="rId48"/>
                          <a:stretch>
                            <a:fillRect/>
                          </a:stretch>
                        </pic:blipFill>
                        <pic:spPr>
                          <a:xfrm>
                            <a:off x="0" y="0"/>
                            <a:ext cx="895350" cy="228600"/>
                          </a:xfrm>
                          <a:prstGeom prst="rect">
                            <a:avLst/>
                          </a:prstGeom>
                        </pic:spPr>
                      </pic:pic>
                    </a:graphicData>
                  </a:graphic>
                </wp:inline>
              </w:drawing>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42" w:right="0" w:firstLine="0"/>
              <w:jc w:val="center"/>
            </w:pPr>
            <w:r>
              <w:rPr>
                <w:rFonts w:ascii="Arial" w:eastAsia="Arial" w:hAnsi="Arial" w:cs="Arial"/>
                <w:sz w:val="21"/>
              </w:rPr>
              <w:t xml:space="preserve">То же </w:t>
            </w:r>
          </w:p>
        </w:tc>
      </w:tr>
      <w:tr w:rsidR="00B27244">
        <w:trPr>
          <w:trHeight w:val="557"/>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4.3 проводка в трубах, прокладываемых открыто </w:t>
            </w:r>
          </w:p>
        </w:tc>
        <w:tc>
          <w:tcPr>
            <w:tcW w:w="2096"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right="229" w:firstLine="0"/>
              <w:jc w:val="right"/>
            </w:pPr>
            <w:r>
              <w:rPr>
                <w:rFonts w:ascii="Arial" w:eastAsia="Arial" w:hAnsi="Arial" w:cs="Arial"/>
                <w:sz w:val="2"/>
              </w:rPr>
              <w:t xml:space="preserve"> </w:t>
            </w:r>
          </w:p>
          <w:p w:rsidR="00B27244" w:rsidRDefault="00A67DA0">
            <w:pPr>
              <w:spacing w:after="0" w:line="259" w:lineRule="auto"/>
              <w:ind w:left="224" w:right="0" w:firstLine="0"/>
              <w:jc w:val="left"/>
            </w:pPr>
            <w:r>
              <w:rPr>
                <w:noProof/>
              </w:rPr>
              <w:drawing>
                <wp:inline distT="0" distB="0" distL="0" distR="0">
                  <wp:extent cx="952500" cy="476250"/>
                  <wp:effectExtent l="0" t="0" r="0" b="0"/>
                  <wp:docPr id="1754" name="Picture 1754"/>
                  <wp:cNvGraphicFramePr/>
                  <a:graphic xmlns:a="http://schemas.openxmlformats.org/drawingml/2006/main">
                    <a:graphicData uri="http://schemas.openxmlformats.org/drawingml/2006/picture">
                      <pic:pic xmlns:pic="http://schemas.openxmlformats.org/drawingml/2006/picture">
                        <pic:nvPicPr>
                          <pic:cNvPr id="1754" name="Picture 1754"/>
                          <pic:cNvPicPr/>
                        </pic:nvPicPr>
                        <pic:blipFill>
                          <a:blip r:embed="rId49"/>
                          <a:stretch>
                            <a:fillRect/>
                          </a:stretch>
                        </pic:blipFill>
                        <pic:spPr>
                          <a:xfrm>
                            <a:off x="0" y="0"/>
                            <a:ext cx="952500" cy="476250"/>
                          </a:xfrm>
                          <a:prstGeom prst="rect">
                            <a:avLst/>
                          </a:prstGeom>
                        </pic:spPr>
                      </pic:pic>
                    </a:graphicData>
                  </a:graphic>
                </wp:inline>
              </w:drawing>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40" w:right="0" w:firstLine="0"/>
              <w:jc w:val="center"/>
            </w:pPr>
            <w:r>
              <w:rPr>
                <w:rFonts w:ascii="Arial" w:eastAsia="Arial" w:hAnsi="Arial" w:cs="Arial"/>
                <w:sz w:val="21"/>
              </w:rPr>
              <w:t xml:space="preserve">" </w:t>
            </w:r>
          </w:p>
        </w:tc>
      </w:tr>
      <w:tr w:rsidR="00B27244">
        <w:trPr>
          <w:trHeight w:val="1043"/>
        </w:trPr>
        <w:tc>
          <w:tcPr>
            <w:tcW w:w="5294" w:type="dxa"/>
            <w:tcBorders>
              <w:top w:val="nil"/>
              <w:left w:val="single" w:sz="6" w:space="0" w:color="000000"/>
              <w:bottom w:val="single" w:sz="4" w:space="0" w:color="000000"/>
              <w:right w:val="single" w:sz="6" w:space="0" w:color="000000"/>
            </w:tcBorders>
            <w:shd w:val="clear" w:color="auto" w:fill="FFFFFF"/>
            <w:vAlign w:val="center"/>
          </w:tcPr>
          <w:p w:rsidR="00B27244" w:rsidRDefault="00A67DA0">
            <w:pPr>
              <w:spacing w:after="0" w:line="259" w:lineRule="auto"/>
              <w:ind w:left="1" w:right="0" w:firstLine="0"/>
              <w:jc w:val="left"/>
            </w:pPr>
            <w:r>
              <w:rPr>
                <w:rFonts w:ascii="Arial" w:eastAsia="Arial" w:hAnsi="Arial" w:cs="Arial"/>
                <w:sz w:val="21"/>
              </w:rPr>
              <w:t xml:space="preserve">4.4 то же, при необходимости показа габаритов группы труб </w:t>
            </w:r>
          </w:p>
        </w:tc>
        <w:tc>
          <w:tcPr>
            <w:tcW w:w="2096" w:type="dxa"/>
            <w:tcBorders>
              <w:top w:val="nil"/>
              <w:left w:val="single" w:sz="6" w:space="0" w:color="000000"/>
              <w:bottom w:val="single" w:sz="4" w:space="0" w:color="000000"/>
              <w:right w:val="single" w:sz="6" w:space="0" w:color="000000"/>
            </w:tcBorders>
            <w:shd w:val="clear" w:color="auto" w:fill="FFFFFF"/>
            <w:vAlign w:val="bottom"/>
          </w:tcPr>
          <w:p w:rsidR="00B27244" w:rsidRDefault="00A67DA0">
            <w:pPr>
              <w:tabs>
                <w:tab w:val="center" w:pos="974"/>
                <w:tab w:val="center" w:pos="1723"/>
              </w:tabs>
              <w:spacing w:after="5" w:line="259" w:lineRule="auto"/>
              <w:ind w:right="0" w:firstLine="0"/>
              <w:jc w:val="left"/>
            </w:pPr>
            <w:r>
              <w:rPr>
                <w:rFonts w:ascii="Calibri" w:eastAsia="Calibri" w:hAnsi="Calibri" w:cs="Calibri"/>
                <w:sz w:val="22"/>
              </w:rPr>
              <w:tab/>
            </w:r>
            <w:r>
              <w:rPr>
                <w:noProof/>
              </w:rPr>
              <w:drawing>
                <wp:inline distT="0" distB="0" distL="0" distR="0">
                  <wp:extent cx="914400" cy="485775"/>
                  <wp:effectExtent l="0" t="0" r="0" b="0"/>
                  <wp:docPr id="1756" name="Picture 1756"/>
                  <wp:cNvGraphicFramePr/>
                  <a:graphic xmlns:a="http://schemas.openxmlformats.org/drawingml/2006/main">
                    <a:graphicData uri="http://schemas.openxmlformats.org/drawingml/2006/picture">
                      <pic:pic xmlns:pic="http://schemas.openxmlformats.org/drawingml/2006/picture">
                        <pic:nvPicPr>
                          <pic:cNvPr id="1756" name="Picture 1756"/>
                          <pic:cNvPicPr/>
                        </pic:nvPicPr>
                        <pic:blipFill>
                          <a:blip r:embed="rId50"/>
                          <a:stretch>
                            <a:fillRect/>
                          </a:stretch>
                        </pic:blipFill>
                        <pic:spPr>
                          <a:xfrm>
                            <a:off x="0" y="0"/>
                            <a:ext cx="914400" cy="485775"/>
                          </a:xfrm>
                          <a:prstGeom prst="rect">
                            <a:avLst/>
                          </a:prstGeom>
                        </pic:spPr>
                      </pic:pic>
                    </a:graphicData>
                  </a:graphic>
                </wp:inline>
              </w:drawing>
            </w:r>
            <w:r>
              <w:rPr>
                <w:rFonts w:ascii="Arial" w:eastAsia="Arial" w:hAnsi="Arial" w:cs="Arial"/>
                <w:sz w:val="2"/>
              </w:rPr>
              <w:tab/>
              <w:t xml:space="preserve"> </w:t>
            </w:r>
          </w:p>
          <w:p w:rsidR="00B27244" w:rsidRDefault="00A67DA0">
            <w:pPr>
              <w:spacing w:after="0" w:line="259" w:lineRule="auto"/>
              <w:ind w:right="212" w:firstLine="0"/>
              <w:jc w:val="right"/>
            </w:pPr>
            <w:r>
              <w:rPr>
                <w:rFonts w:ascii="Arial" w:eastAsia="Arial" w:hAnsi="Arial" w:cs="Arial"/>
                <w:sz w:val="2"/>
              </w:rPr>
              <w:t xml:space="preserve"> </w:t>
            </w:r>
          </w:p>
        </w:tc>
        <w:tc>
          <w:tcPr>
            <w:tcW w:w="1964" w:type="dxa"/>
            <w:tcBorders>
              <w:top w:val="nil"/>
              <w:left w:val="single" w:sz="6" w:space="0" w:color="000000"/>
              <w:bottom w:val="single" w:sz="4" w:space="0" w:color="000000"/>
              <w:right w:val="single" w:sz="6" w:space="0" w:color="000000"/>
            </w:tcBorders>
            <w:shd w:val="clear" w:color="auto" w:fill="FFFFFF"/>
          </w:tcPr>
          <w:p w:rsidR="00B27244" w:rsidRDefault="00A67DA0">
            <w:pPr>
              <w:spacing w:after="0" w:line="259" w:lineRule="auto"/>
              <w:ind w:left="40" w:right="0" w:firstLine="0"/>
              <w:jc w:val="center"/>
            </w:pPr>
            <w:r>
              <w:rPr>
                <w:rFonts w:ascii="Arial" w:eastAsia="Arial" w:hAnsi="Arial" w:cs="Arial"/>
                <w:sz w:val="21"/>
              </w:rPr>
              <w:t xml:space="preserve">" </w:t>
            </w:r>
          </w:p>
        </w:tc>
      </w:tr>
    </w:tbl>
    <w:p w:rsidR="00B27244" w:rsidRDefault="00B27244">
      <w:pPr>
        <w:spacing w:after="0" w:line="259" w:lineRule="auto"/>
        <w:ind w:left="-1702" w:right="2583" w:firstLine="0"/>
        <w:jc w:val="left"/>
      </w:pPr>
    </w:p>
    <w:tbl>
      <w:tblPr>
        <w:tblStyle w:val="TableGrid"/>
        <w:tblW w:w="9353" w:type="dxa"/>
        <w:tblInd w:w="2" w:type="dxa"/>
        <w:tblCellMar>
          <w:left w:w="72" w:type="dxa"/>
          <w:right w:w="206" w:type="dxa"/>
        </w:tblCellMar>
        <w:tblLook w:val="04A0" w:firstRow="1" w:lastRow="0" w:firstColumn="1" w:lastColumn="0" w:noHBand="0" w:noVBand="1"/>
      </w:tblPr>
      <w:tblGrid>
        <w:gridCol w:w="5293"/>
        <w:gridCol w:w="2096"/>
        <w:gridCol w:w="1964"/>
      </w:tblGrid>
      <w:tr w:rsidR="00B27244">
        <w:trPr>
          <w:trHeight w:val="840"/>
        </w:trPr>
        <w:tc>
          <w:tcPr>
            <w:tcW w:w="5294" w:type="dxa"/>
            <w:tcBorders>
              <w:top w:val="single" w:sz="4" w:space="0" w:color="000000"/>
              <w:left w:val="single" w:sz="6" w:space="0" w:color="000000"/>
              <w:bottom w:val="nil"/>
              <w:right w:val="single" w:sz="6" w:space="0" w:color="000000"/>
            </w:tcBorders>
          </w:tcPr>
          <w:p w:rsidR="00B27244" w:rsidRDefault="00A67DA0">
            <w:pPr>
              <w:spacing w:after="0" w:line="259" w:lineRule="auto"/>
              <w:ind w:left="1" w:right="0" w:firstLine="0"/>
              <w:jc w:val="left"/>
            </w:pPr>
            <w:r>
              <w:rPr>
                <w:rFonts w:ascii="Arial" w:eastAsia="Arial" w:hAnsi="Arial" w:cs="Arial"/>
                <w:sz w:val="21"/>
              </w:rPr>
              <w:t xml:space="preserve">4.5 проводка в трубе, прокладываемой под перекрытием, площадкой, с указанием отметки заложения </w:t>
            </w:r>
          </w:p>
        </w:tc>
        <w:tc>
          <w:tcPr>
            <w:tcW w:w="2096" w:type="dxa"/>
            <w:tcBorders>
              <w:top w:val="single" w:sz="4" w:space="0" w:color="000000"/>
              <w:left w:val="single" w:sz="6" w:space="0" w:color="000000"/>
              <w:bottom w:val="nil"/>
              <w:right w:val="single" w:sz="6" w:space="0" w:color="000000"/>
            </w:tcBorders>
            <w:vAlign w:val="bottom"/>
          </w:tcPr>
          <w:p w:rsidR="00B27244" w:rsidRDefault="00A67DA0">
            <w:pPr>
              <w:spacing w:after="5" w:line="259" w:lineRule="auto"/>
              <w:ind w:left="209" w:right="0" w:firstLine="0"/>
              <w:jc w:val="left"/>
            </w:pPr>
            <w:r>
              <w:rPr>
                <w:noProof/>
              </w:rPr>
              <w:drawing>
                <wp:inline distT="0" distB="0" distL="0" distR="0">
                  <wp:extent cx="971550" cy="333375"/>
                  <wp:effectExtent l="0" t="0" r="0" b="0"/>
                  <wp:docPr id="2135" name="Picture 2135"/>
                  <wp:cNvGraphicFramePr/>
                  <a:graphic xmlns:a="http://schemas.openxmlformats.org/drawingml/2006/main">
                    <a:graphicData uri="http://schemas.openxmlformats.org/drawingml/2006/picture">
                      <pic:pic xmlns:pic="http://schemas.openxmlformats.org/drawingml/2006/picture">
                        <pic:nvPicPr>
                          <pic:cNvPr id="2135" name="Picture 2135"/>
                          <pic:cNvPicPr/>
                        </pic:nvPicPr>
                        <pic:blipFill>
                          <a:blip r:embed="rId51"/>
                          <a:stretch>
                            <a:fillRect/>
                          </a:stretch>
                        </pic:blipFill>
                        <pic:spPr>
                          <a:xfrm>
                            <a:off x="0" y="0"/>
                            <a:ext cx="971550" cy="333375"/>
                          </a:xfrm>
                          <a:prstGeom prst="rect">
                            <a:avLst/>
                          </a:prstGeom>
                        </pic:spPr>
                      </pic:pic>
                    </a:graphicData>
                  </a:graphic>
                </wp:inline>
              </w:drawing>
            </w:r>
          </w:p>
          <w:p w:rsidR="00B27244" w:rsidRDefault="00A67DA0">
            <w:pPr>
              <w:spacing w:after="0" w:line="259" w:lineRule="auto"/>
              <w:ind w:right="77" w:firstLine="0"/>
              <w:jc w:val="right"/>
            </w:pPr>
            <w:r>
              <w:rPr>
                <w:rFonts w:ascii="Arial" w:eastAsia="Arial" w:hAnsi="Arial" w:cs="Arial"/>
                <w:sz w:val="2"/>
              </w:rPr>
              <w:t xml:space="preserve"> </w:t>
            </w:r>
          </w:p>
        </w:tc>
        <w:tc>
          <w:tcPr>
            <w:tcW w:w="1964" w:type="dxa"/>
            <w:tcBorders>
              <w:top w:val="single" w:sz="4" w:space="0" w:color="000000"/>
              <w:left w:val="single" w:sz="6" w:space="0" w:color="000000"/>
              <w:bottom w:val="nil"/>
              <w:right w:val="single" w:sz="6" w:space="0" w:color="000000"/>
            </w:tcBorders>
          </w:tcPr>
          <w:p w:rsidR="00B27244" w:rsidRDefault="00A67DA0">
            <w:pPr>
              <w:spacing w:after="0" w:line="259" w:lineRule="auto"/>
              <w:ind w:left="132" w:right="0" w:firstLine="0"/>
              <w:jc w:val="center"/>
            </w:pPr>
            <w:r>
              <w:rPr>
                <w:rFonts w:ascii="Arial" w:eastAsia="Arial" w:hAnsi="Arial" w:cs="Arial"/>
                <w:sz w:val="21"/>
              </w:rPr>
              <w:t xml:space="preserve">" </w:t>
            </w:r>
          </w:p>
        </w:tc>
      </w:tr>
      <w:tr w:rsidR="00B27244">
        <w:trPr>
          <w:trHeight w:val="692"/>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4.6 проводка в трубах, прокладываемых под перекрытием </w:t>
            </w:r>
          </w:p>
        </w:tc>
        <w:tc>
          <w:tcPr>
            <w:tcW w:w="2096"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34" w:right="0" w:firstLine="0"/>
              <w:jc w:val="left"/>
            </w:pPr>
            <w:r>
              <w:rPr>
                <w:noProof/>
              </w:rPr>
              <w:drawing>
                <wp:inline distT="0" distB="0" distL="0" distR="0">
                  <wp:extent cx="1057275" cy="542925"/>
                  <wp:effectExtent l="0" t="0" r="0" b="0"/>
                  <wp:docPr id="2137" name="Picture 2137"/>
                  <wp:cNvGraphicFramePr/>
                  <a:graphic xmlns:a="http://schemas.openxmlformats.org/drawingml/2006/main">
                    <a:graphicData uri="http://schemas.openxmlformats.org/drawingml/2006/picture">
                      <pic:pic xmlns:pic="http://schemas.openxmlformats.org/drawingml/2006/picture">
                        <pic:nvPicPr>
                          <pic:cNvPr id="2137" name="Picture 2137"/>
                          <pic:cNvPicPr/>
                        </pic:nvPicPr>
                        <pic:blipFill>
                          <a:blip r:embed="rId52"/>
                          <a:stretch>
                            <a:fillRect/>
                          </a:stretch>
                        </pic:blipFill>
                        <pic:spPr>
                          <a:xfrm>
                            <a:off x="0" y="0"/>
                            <a:ext cx="1057275" cy="542925"/>
                          </a:xfrm>
                          <a:prstGeom prst="rect">
                            <a:avLst/>
                          </a:prstGeom>
                        </pic:spPr>
                      </pic:pic>
                    </a:graphicData>
                  </a:graphic>
                </wp:inline>
              </w:drawing>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32" w:right="0" w:firstLine="0"/>
              <w:jc w:val="center"/>
            </w:pPr>
            <w:r>
              <w:rPr>
                <w:rFonts w:ascii="Arial" w:eastAsia="Arial" w:hAnsi="Arial" w:cs="Arial"/>
                <w:sz w:val="21"/>
              </w:rPr>
              <w:t xml:space="preserve">" </w:t>
            </w:r>
          </w:p>
        </w:tc>
      </w:tr>
      <w:tr w:rsidR="00B27244">
        <w:trPr>
          <w:trHeight w:val="902"/>
        </w:trPr>
        <w:tc>
          <w:tcPr>
            <w:tcW w:w="5294" w:type="dxa"/>
            <w:tcBorders>
              <w:top w:val="nil"/>
              <w:left w:val="single" w:sz="6" w:space="0" w:color="000000"/>
              <w:bottom w:val="nil"/>
              <w:right w:val="single" w:sz="6" w:space="0" w:color="000000"/>
            </w:tcBorders>
            <w:shd w:val="clear" w:color="auto" w:fill="FFFFFF"/>
            <w:vAlign w:val="center"/>
          </w:tcPr>
          <w:p w:rsidR="00B27244" w:rsidRDefault="00A67DA0">
            <w:pPr>
              <w:spacing w:after="0" w:line="259" w:lineRule="auto"/>
              <w:ind w:left="1" w:right="0" w:firstLine="0"/>
              <w:jc w:val="left"/>
            </w:pPr>
            <w:r>
              <w:rPr>
                <w:rFonts w:ascii="Arial" w:eastAsia="Arial" w:hAnsi="Arial" w:cs="Arial"/>
                <w:sz w:val="21"/>
              </w:rPr>
              <w:t xml:space="preserve">4.7 то же, при необходимости показа габаритов группы труб </w:t>
            </w:r>
          </w:p>
        </w:tc>
        <w:tc>
          <w:tcPr>
            <w:tcW w:w="2096" w:type="dxa"/>
            <w:tcBorders>
              <w:top w:val="nil"/>
              <w:left w:val="single" w:sz="6" w:space="0" w:color="000000"/>
              <w:bottom w:val="nil"/>
              <w:right w:val="single" w:sz="6" w:space="0" w:color="000000"/>
            </w:tcBorders>
            <w:shd w:val="clear" w:color="auto" w:fill="FFFFFF"/>
          </w:tcPr>
          <w:p w:rsidR="00B27244" w:rsidRDefault="00A67DA0">
            <w:pPr>
              <w:tabs>
                <w:tab w:val="center" w:pos="966"/>
                <w:tab w:val="center" w:pos="1815"/>
              </w:tabs>
              <w:spacing w:after="0" w:line="259" w:lineRule="auto"/>
              <w:ind w:right="0" w:firstLine="0"/>
              <w:jc w:val="left"/>
            </w:pPr>
            <w:r>
              <w:rPr>
                <w:rFonts w:ascii="Calibri" w:eastAsia="Calibri" w:hAnsi="Calibri" w:cs="Calibri"/>
                <w:sz w:val="22"/>
              </w:rPr>
              <w:tab/>
            </w:r>
            <w:r>
              <w:rPr>
                <w:noProof/>
              </w:rPr>
              <w:drawing>
                <wp:inline distT="0" distB="0" distL="0" distR="0">
                  <wp:extent cx="962025" cy="581025"/>
                  <wp:effectExtent l="0" t="0" r="0" b="0"/>
                  <wp:docPr id="2139" name="Picture 2139"/>
                  <wp:cNvGraphicFramePr/>
                  <a:graphic xmlns:a="http://schemas.openxmlformats.org/drawingml/2006/main">
                    <a:graphicData uri="http://schemas.openxmlformats.org/drawingml/2006/picture">
                      <pic:pic xmlns:pic="http://schemas.openxmlformats.org/drawingml/2006/picture">
                        <pic:nvPicPr>
                          <pic:cNvPr id="2139" name="Picture 2139"/>
                          <pic:cNvPicPr/>
                        </pic:nvPicPr>
                        <pic:blipFill>
                          <a:blip r:embed="rId53"/>
                          <a:stretch>
                            <a:fillRect/>
                          </a:stretch>
                        </pic:blipFill>
                        <pic:spPr>
                          <a:xfrm>
                            <a:off x="0" y="0"/>
                            <a:ext cx="962025" cy="581025"/>
                          </a:xfrm>
                          <a:prstGeom prst="rect">
                            <a:avLst/>
                          </a:prstGeom>
                        </pic:spPr>
                      </pic:pic>
                    </a:graphicData>
                  </a:graphic>
                </wp:inline>
              </w:drawing>
            </w:r>
            <w:r>
              <w:rPr>
                <w:rFonts w:ascii="Arial" w:eastAsia="Arial" w:hAnsi="Arial" w:cs="Arial"/>
                <w:sz w:val="2"/>
              </w:rPr>
              <w:tab/>
              <w:t xml:space="preserve"> </w:t>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32" w:right="0" w:firstLine="0"/>
              <w:jc w:val="center"/>
            </w:pPr>
            <w:r>
              <w:rPr>
                <w:rFonts w:ascii="Arial" w:eastAsia="Arial" w:hAnsi="Arial" w:cs="Arial"/>
                <w:sz w:val="21"/>
              </w:rPr>
              <w:t xml:space="preserve">" </w:t>
            </w:r>
          </w:p>
        </w:tc>
      </w:tr>
      <w:tr w:rsidR="00B27244">
        <w:trPr>
          <w:trHeight w:val="1040"/>
        </w:trPr>
        <w:tc>
          <w:tcPr>
            <w:tcW w:w="5294" w:type="dxa"/>
            <w:tcBorders>
              <w:top w:val="nil"/>
              <w:left w:val="single" w:sz="6" w:space="0" w:color="000000"/>
              <w:bottom w:val="nil"/>
              <w:right w:val="single" w:sz="6" w:space="0" w:color="000000"/>
            </w:tcBorders>
            <w:shd w:val="clear" w:color="auto" w:fill="FFFFFF"/>
            <w:vAlign w:val="bottom"/>
          </w:tcPr>
          <w:p w:rsidR="00B27244" w:rsidRDefault="00A67DA0">
            <w:pPr>
              <w:spacing w:after="0" w:line="259" w:lineRule="auto"/>
              <w:ind w:left="1" w:right="0" w:firstLine="0"/>
              <w:jc w:val="left"/>
            </w:pPr>
            <w:r>
              <w:rPr>
                <w:rFonts w:ascii="Arial" w:eastAsia="Arial" w:hAnsi="Arial" w:cs="Arial"/>
                <w:sz w:val="21"/>
              </w:rPr>
              <w:lastRenderedPageBreak/>
              <w:t xml:space="preserve">4.8 проводка в трубе, прокладываемой скрыто (в бетоне, в грунте и т.п.), с указанием отметки заложения </w:t>
            </w:r>
          </w:p>
        </w:tc>
        <w:tc>
          <w:tcPr>
            <w:tcW w:w="2096" w:type="dxa"/>
            <w:tcBorders>
              <w:top w:val="nil"/>
              <w:left w:val="single" w:sz="6" w:space="0" w:color="000000"/>
              <w:bottom w:val="nil"/>
              <w:right w:val="single" w:sz="6" w:space="0" w:color="000000"/>
            </w:tcBorders>
            <w:shd w:val="clear" w:color="auto" w:fill="FFFFFF"/>
            <w:vAlign w:val="center"/>
          </w:tcPr>
          <w:p w:rsidR="00B27244" w:rsidRDefault="00A67DA0">
            <w:pPr>
              <w:spacing w:after="0" w:line="259" w:lineRule="auto"/>
              <w:ind w:right="77" w:firstLine="0"/>
              <w:jc w:val="right"/>
            </w:pPr>
            <w:r>
              <w:rPr>
                <w:rFonts w:ascii="Arial" w:eastAsia="Arial" w:hAnsi="Arial" w:cs="Arial"/>
                <w:sz w:val="2"/>
              </w:rPr>
              <w:t xml:space="preserve"> </w:t>
            </w:r>
          </w:p>
          <w:p w:rsidR="00B27244" w:rsidRDefault="00A67DA0">
            <w:pPr>
              <w:spacing w:after="4" w:line="259" w:lineRule="auto"/>
              <w:ind w:left="164" w:right="0" w:firstLine="0"/>
              <w:jc w:val="left"/>
            </w:pPr>
            <w:r>
              <w:rPr>
                <w:noProof/>
              </w:rPr>
              <w:drawing>
                <wp:inline distT="0" distB="0" distL="0" distR="0">
                  <wp:extent cx="1019175" cy="371475"/>
                  <wp:effectExtent l="0" t="0" r="0" b="0"/>
                  <wp:docPr id="2141" name="Picture 2141"/>
                  <wp:cNvGraphicFramePr/>
                  <a:graphic xmlns:a="http://schemas.openxmlformats.org/drawingml/2006/main">
                    <a:graphicData uri="http://schemas.openxmlformats.org/drawingml/2006/picture">
                      <pic:pic xmlns:pic="http://schemas.openxmlformats.org/drawingml/2006/picture">
                        <pic:nvPicPr>
                          <pic:cNvPr id="2141" name="Picture 2141"/>
                          <pic:cNvPicPr/>
                        </pic:nvPicPr>
                        <pic:blipFill>
                          <a:blip r:embed="rId54"/>
                          <a:stretch>
                            <a:fillRect/>
                          </a:stretch>
                        </pic:blipFill>
                        <pic:spPr>
                          <a:xfrm>
                            <a:off x="0" y="0"/>
                            <a:ext cx="1019175" cy="371475"/>
                          </a:xfrm>
                          <a:prstGeom prst="rect">
                            <a:avLst/>
                          </a:prstGeom>
                        </pic:spPr>
                      </pic:pic>
                    </a:graphicData>
                  </a:graphic>
                </wp:inline>
              </w:drawing>
            </w:r>
          </w:p>
          <w:p w:rsidR="00B27244" w:rsidRDefault="00A67DA0">
            <w:pPr>
              <w:spacing w:after="0" w:line="259" w:lineRule="auto"/>
              <w:ind w:right="32" w:firstLine="0"/>
              <w:jc w:val="right"/>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32" w:right="0" w:firstLine="0"/>
              <w:jc w:val="center"/>
            </w:pPr>
            <w:r>
              <w:rPr>
                <w:rFonts w:ascii="Arial" w:eastAsia="Arial" w:hAnsi="Arial" w:cs="Arial"/>
                <w:sz w:val="21"/>
              </w:rPr>
              <w:t xml:space="preserve">" </w:t>
            </w:r>
          </w:p>
        </w:tc>
      </w:tr>
      <w:tr w:rsidR="00B27244">
        <w:trPr>
          <w:trHeight w:val="1114"/>
        </w:trPr>
        <w:tc>
          <w:tcPr>
            <w:tcW w:w="5294" w:type="dxa"/>
            <w:tcBorders>
              <w:top w:val="nil"/>
              <w:left w:val="single" w:sz="6" w:space="0" w:color="000000"/>
              <w:bottom w:val="nil"/>
              <w:right w:val="single" w:sz="6" w:space="0" w:color="000000"/>
            </w:tcBorders>
          </w:tcPr>
          <w:p w:rsidR="00B27244" w:rsidRDefault="00A67DA0">
            <w:pPr>
              <w:spacing w:after="0" w:line="259" w:lineRule="auto"/>
              <w:ind w:left="1" w:right="0" w:firstLine="0"/>
              <w:jc w:val="left"/>
            </w:pPr>
            <w:r>
              <w:rPr>
                <w:rFonts w:ascii="Arial" w:eastAsia="Arial" w:hAnsi="Arial" w:cs="Arial"/>
                <w:sz w:val="21"/>
              </w:rPr>
              <w:t xml:space="preserve">4.9 проводка в трубах, прокладываемых скрыто </w:t>
            </w:r>
          </w:p>
        </w:tc>
        <w:tc>
          <w:tcPr>
            <w:tcW w:w="2096" w:type="dxa"/>
            <w:tcBorders>
              <w:top w:val="nil"/>
              <w:left w:val="single" w:sz="6" w:space="0" w:color="000000"/>
              <w:bottom w:val="nil"/>
              <w:right w:val="single" w:sz="6" w:space="0" w:color="000000"/>
            </w:tcBorders>
            <w:vAlign w:val="bottom"/>
          </w:tcPr>
          <w:p w:rsidR="00B27244" w:rsidRDefault="00A67DA0">
            <w:pPr>
              <w:spacing w:after="5" w:line="259" w:lineRule="auto"/>
              <w:ind w:left="164" w:right="0" w:firstLine="0"/>
              <w:jc w:val="left"/>
            </w:pPr>
            <w:r>
              <w:rPr>
                <w:noProof/>
              </w:rPr>
              <w:drawing>
                <wp:inline distT="0" distB="0" distL="0" distR="0">
                  <wp:extent cx="1028700" cy="695325"/>
                  <wp:effectExtent l="0" t="0" r="0" b="0"/>
                  <wp:docPr id="2143" name="Picture 2143"/>
                  <wp:cNvGraphicFramePr/>
                  <a:graphic xmlns:a="http://schemas.openxmlformats.org/drawingml/2006/main">
                    <a:graphicData uri="http://schemas.openxmlformats.org/drawingml/2006/picture">
                      <pic:pic xmlns:pic="http://schemas.openxmlformats.org/drawingml/2006/picture">
                        <pic:nvPicPr>
                          <pic:cNvPr id="2143" name="Picture 2143"/>
                          <pic:cNvPicPr/>
                        </pic:nvPicPr>
                        <pic:blipFill>
                          <a:blip r:embed="rId55"/>
                          <a:stretch>
                            <a:fillRect/>
                          </a:stretch>
                        </pic:blipFill>
                        <pic:spPr>
                          <a:xfrm>
                            <a:off x="0" y="0"/>
                            <a:ext cx="1028700" cy="695325"/>
                          </a:xfrm>
                          <a:prstGeom prst="rect">
                            <a:avLst/>
                          </a:prstGeom>
                        </pic:spPr>
                      </pic:pic>
                    </a:graphicData>
                  </a:graphic>
                </wp:inline>
              </w:drawing>
            </w:r>
          </w:p>
          <w:p w:rsidR="00B27244" w:rsidRDefault="00A67DA0">
            <w:pPr>
              <w:spacing w:after="0" w:line="259" w:lineRule="auto"/>
              <w:ind w:right="32" w:firstLine="0"/>
              <w:jc w:val="right"/>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tcPr>
          <w:p w:rsidR="00B27244" w:rsidRDefault="00A67DA0">
            <w:pPr>
              <w:spacing w:after="0" w:line="259" w:lineRule="auto"/>
              <w:ind w:left="132" w:right="0" w:firstLine="0"/>
              <w:jc w:val="center"/>
            </w:pPr>
            <w:r>
              <w:rPr>
                <w:rFonts w:ascii="Arial" w:eastAsia="Arial" w:hAnsi="Arial" w:cs="Arial"/>
                <w:sz w:val="21"/>
              </w:rPr>
              <w:t xml:space="preserve">" </w:t>
            </w:r>
          </w:p>
        </w:tc>
      </w:tr>
      <w:tr w:rsidR="00B27244">
        <w:trPr>
          <w:trHeight w:val="752"/>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4.10 то же, при необходимости показа габаритов группы труб </w:t>
            </w:r>
          </w:p>
        </w:tc>
        <w:tc>
          <w:tcPr>
            <w:tcW w:w="2096"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34" w:right="0" w:firstLine="0"/>
              <w:jc w:val="left"/>
            </w:pPr>
            <w:r>
              <w:rPr>
                <w:noProof/>
              </w:rPr>
              <w:drawing>
                <wp:inline distT="0" distB="0" distL="0" distR="0">
                  <wp:extent cx="1066800" cy="628650"/>
                  <wp:effectExtent l="0" t="0" r="0" b="0"/>
                  <wp:docPr id="2145" name="Picture 2145"/>
                  <wp:cNvGraphicFramePr/>
                  <a:graphic xmlns:a="http://schemas.openxmlformats.org/drawingml/2006/main">
                    <a:graphicData uri="http://schemas.openxmlformats.org/drawingml/2006/picture">
                      <pic:pic xmlns:pic="http://schemas.openxmlformats.org/drawingml/2006/picture">
                        <pic:nvPicPr>
                          <pic:cNvPr id="2145" name="Picture 2145"/>
                          <pic:cNvPicPr/>
                        </pic:nvPicPr>
                        <pic:blipFill>
                          <a:blip r:embed="rId56"/>
                          <a:stretch>
                            <a:fillRect/>
                          </a:stretch>
                        </pic:blipFill>
                        <pic:spPr>
                          <a:xfrm>
                            <a:off x="0" y="0"/>
                            <a:ext cx="1066800" cy="628650"/>
                          </a:xfrm>
                          <a:prstGeom prst="rect">
                            <a:avLst/>
                          </a:prstGeom>
                        </pic:spPr>
                      </pic:pic>
                    </a:graphicData>
                  </a:graphic>
                </wp:inline>
              </w:drawing>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32" w:right="0" w:firstLine="0"/>
              <w:jc w:val="center"/>
            </w:pPr>
            <w:r>
              <w:rPr>
                <w:rFonts w:ascii="Arial" w:eastAsia="Arial" w:hAnsi="Arial" w:cs="Arial"/>
                <w:sz w:val="21"/>
              </w:rPr>
              <w:t xml:space="preserve">" </w:t>
            </w:r>
          </w:p>
        </w:tc>
      </w:tr>
      <w:tr w:rsidR="00B27244">
        <w:trPr>
          <w:trHeight w:val="773"/>
        </w:trPr>
        <w:tc>
          <w:tcPr>
            <w:tcW w:w="5294" w:type="dxa"/>
            <w:tcBorders>
              <w:top w:val="nil"/>
              <w:left w:val="single" w:sz="6" w:space="0" w:color="000000"/>
              <w:bottom w:val="nil"/>
              <w:right w:val="single" w:sz="6" w:space="0" w:color="000000"/>
            </w:tcBorders>
            <w:shd w:val="clear" w:color="auto" w:fill="FFFFFF"/>
            <w:vAlign w:val="bottom"/>
          </w:tcPr>
          <w:p w:rsidR="00B27244" w:rsidRDefault="00A67DA0">
            <w:pPr>
              <w:spacing w:after="0" w:line="259" w:lineRule="auto"/>
              <w:ind w:left="1" w:right="0" w:firstLine="0"/>
              <w:jc w:val="left"/>
            </w:pPr>
            <w:r>
              <w:rPr>
                <w:rFonts w:ascii="Arial" w:eastAsia="Arial" w:hAnsi="Arial" w:cs="Arial"/>
                <w:sz w:val="21"/>
              </w:rPr>
              <w:t xml:space="preserve">4.11 проводка в трубе, прокладываемой от отметки трассы вверх </w:t>
            </w:r>
          </w:p>
        </w:tc>
        <w:tc>
          <w:tcPr>
            <w:tcW w:w="2096" w:type="dxa"/>
            <w:tcBorders>
              <w:top w:val="nil"/>
              <w:left w:val="single" w:sz="6" w:space="0" w:color="000000"/>
              <w:bottom w:val="nil"/>
              <w:right w:val="single" w:sz="6" w:space="0" w:color="000000"/>
            </w:tcBorders>
            <w:shd w:val="clear" w:color="auto" w:fill="FFFFFF"/>
            <w:vAlign w:val="center"/>
          </w:tcPr>
          <w:p w:rsidR="00B27244" w:rsidRDefault="00A67DA0">
            <w:pPr>
              <w:tabs>
                <w:tab w:val="center" w:pos="974"/>
                <w:tab w:val="center" w:pos="1815"/>
              </w:tabs>
              <w:spacing w:after="5" w:line="259" w:lineRule="auto"/>
              <w:ind w:right="0" w:firstLine="0"/>
              <w:jc w:val="left"/>
            </w:pPr>
            <w:r>
              <w:rPr>
                <w:rFonts w:ascii="Calibri" w:eastAsia="Calibri" w:hAnsi="Calibri" w:cs="Calibri"/>
                <w:sz w:val="22"/>
              </w:rPr>
              <w:tab/>
            </w:r>
            <w:r>
              <w:rPr>
                <w:noProof/>
              </w:rPr>
              <w:drawing>
                <wp:inline distT="0" distB="0" distL="0" distR="0">
                  <wp:extent cx="571500" cy="219075"/>
                  <wp:effectExtent l="0" t="0" r="0" b="0"/>
                  <wp:docPr id="2147" name="Picture 2147"/>
                  <wp:cNvGraphicFramePr/>
                  <a:graphic xmlns:a="http://schemas.openxmlformats.org/drawingml/2006/main">
                    <a:graphicData uri="http://schemas.openxmlformats.org/drawingml/2006/picture">
                      <pic:pic xmlns:pic="http://schemas.openxmlformats.org/drawingml/2006/picture">
                        <pic:nvPicPr>
                          <pic:cNvPr id="2147" name="Picture 2147"/>
                          <pic:cNvPicPr/>
                        </pic:nvPicPr>
                        <pic:blipFill>
                          <a:blip r:embed="rId57"/>
                          <a:stretch>
                            <a:fillRect/>
                          </a:stretch>
                        </pic:blipFill>
                        <pic:spPr>
                          <a:xfrm>
                            <a:off x="0" y="0"/>
                            <a:ext cx="571500" cy="219075"/>
                          </a:xfrm>
                          <a:prstGeom prst="rect">
                            <a:avLst/>
                          </a:prstGeom>
                        </pic:spPr>
                      </pic:pic>
                    </a:graphicData>
                  </a:graphic>
                </wp:inline>
              </w:drawing>
            </w:r>
            <w:r>
              <w:rPr>
                <w:rFonts w:ascii="Arial" w:eastAsia="Arial" w:hAnsi="Arial" w:cs="Arial"/>
                <w:sz w:val="2"/>
              </w:rPr>
              <w:tab/>
              <w:t xml:space="preserve"> </w:t>
            </w:r>
          </w:p>
          <w:p w:rsidR="00B27244" w:rsidRDefault="00A67DA0">
            <w:pPr>
              <w:spacing w:after="0" w:line="259" w:lineRule="auto"/>
              <w:ind w:left="1031" w:right="0" w:firstLine="0"/>
              <w:jc w:val="center"/>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shd w:val="clear" w:color="auto" w:fill="FFFFFF"/>
            <w:vAlign w:val="center"/>
          </w:tcPr>
          <w:p w:rsidR="00B27244" w:rsidRDefault="00A67DA0">
            <w:pPr>
              <w:spacing w:after="0" w:line="259" w:lineRule="auto"/>
              <w:ind w:left="132" w:right="0" w:firstLine="0"/>
              <w:jc w:val="center"/>
            </w:pPr>
            <w:r>
              <w:rPr>
                <w:rFonts w:ascii="Arial" w:eastAsia="Arial" w:hAnsi="Arial" w:cs="Arial"/>
                <w:sz w:val="21"/>
              </w:rPr>
              <w:t xml:space="preserve">" </w:t>
            </w:r>
          </w:p>
        </w:tc>
      </w:tr>
      <w:tr w:rsidR="00B27244">
        <w:trPr>
          <w:trHeight w:val="556"/>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16" w:line="259" w:lineRule="auto"/>
              <w:ind w:left="1" w:right="0" w:firstLine="0"/>
              <w:jc w:val="left"/>
            </w:pPr>
            <w:r>
              <w:rPr>
                <w:rFonts w:ascii="Arial" w:eastAsia="Arial" w:hAnsi="Arial" w:cs="Arial"/>
                <w:sz w:val="21"/>
              </w:rPr>
              <w:t xml:space="preserve">4.12 то же, вниз </w:t>
            </w:r>
          </w:p>
          <w:p w:rsidR="00B27244" w:rsidRDefault="00A67DA0">
            <w:pPr>
              <w:spacing w:after="0" w:line="259" w:lineRule="auto"/>
              <w:ind w:left="1" w:right="0" w:firstLine="0"/>
              <w:jc w:val="left"/>
            </w:pPr>
            <w:r>
              <w:rPr>
                <w:rFonts w:ascii="Arial" w:eastAsia="Arial" w:hAnsi="Arial" w:cs="Arial"/>
                <w:sz w:val="21"/>
              </w:rPr>
              <w:t xml:space="preserve"> </w:t>
            </w:r>
          </w:p>
        </w:tc>
        <w:tc>
          <w:tcPr>
            <w:tcW w:w="2096" w:type="dxa"/>
            <w:tcBorders>
              <w:top w:val="nil"/>
              <w:left w:val="single" w:sz="6" w:space="0" w:color="000000"/>
              <w:bottom w:val="nil"/>
              <w:right w:val="single" w:sz="6" w:space="0" w:color="000000"/>
            </w:tcBorders>
            <w:shd w:val="clear" w:color="auto" w:fill="FFFFFF"/>
            <w:vAlign w:val="bottom"/>
          </w:tcPr>
          <w:p w:rsidR="00B27244" w:rsidRDefault="00A67DA0">
            <w:pPr>
              <w:spacing w:after="0" w:line="259" w:lineRule="auto"/>
              <w:ind w:left="132" w:right="0" w:firstLine="0"/>
              <w:jc w:val="center"/>
            </w:pPr>
            <w:r>
              <w:rPr>
                <w:noProof/>
              </w:rPr>
              <w:drawing>
                <wp:inline distT="0" distB="0" distL="0" distR="0">
                  <wp:extent cx="628650" cy="247650"/>
                  <wp:effectExtent l="0" t="0" r="0" b="0"/>
                  <wp:docPr id="2149" name="Picture 2149"/>
                  <wp:cNvGraphicFramePr/>
                  <a:graphic xmlns:a="http://schemas.openxmlformats.org/drawingml/2006/main">
                    <a:graphicData uri="http://schemas.openxmlformats.org/drawingml/2006/picture">
                      <pic:pic xmlns:pic="http://schemas.openxmlformats.org/drawingml/2006/picture">
                        <pic:nvPicPr>
                          <pic:cNvPr id="2149" name="Picture 2149"/>
                          <pic:cNvPicPr/>
                        </pic:nvPicPr>
                        <pic:blipFill>
                          <a:blip r:embed="rId58"/>
                          <a:stretch>
                            <a:fillRect/>
                          </a:stretch>
                        </pic:blipFill>
                        <pic:spPr>
                          <a:xfrm>
                            <a:off x="0" y="0"/>
                            <a:ext cx="628650" cy="247650"/>
                          </a:xfrm>
                          <a:prstGeom prst="rect">
                            <a:avLst/>
                          </a:prstGeom>
                        </pic:spPr>
                      </pic:pic>
                    </a:graphicData>
                  </a:graphic>
                </wp:inline>
              </w:drawing>
            </w: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32" w:right="0" w:firstLine="0"/>
              <w:jc w:val="center"/>
            </w:pPr>
            <w:r>
              <w:rPr>
                <w:rFonts w:ascii="Arial" w:eastAsia="Arial" w:hAnsi="Arial" w:cs="Arial"/>
                <w:sz w:val="21"/>
              </w:rPr>
              <w:t xml:space="preserve">" </w:t>
            </w:r>
          </w:p>
        </w:tc>
      </w:tr>
      <w:tr w:rsidR="00B27244">
        <w:trPr>
          <w:trHeight w:val="5048"/>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50" w:line="259" w:lineRule="auto"/>
              <w:ind w:left="1" w:right="0" w:firstLine="0"/>
              <w:jc w:val="left"/>
            </w:pPr>
            <w:r>
              <w:rPr>
                <w:rFonts w:ascii="Arial" w:eastAsia="Arial" w:hAnsi="Arial" w:cs="Arial"/>
                <w:sz w:val="21"/>
              </w:rPr>
              <w:t xml:space="preserve"> </w:t>
            </w:r>
          </w:p>
          <w:p w:rsidR="00B27244" w:rsidRDefault="00A67DA0">
            <w:pPr>
              <w:spacing w:after="16" w:line="259" w:lineRule="auto"/>
              <w:ind w:left="1" w:right="0" w:firstLine="0"/>
              <w:jc w:val="left"/>
            </w:pPr>
            <w:r>
              <w:rPr>
                <w:rFonts w:ascii="Arial" w:eastAsia="Arial" w:hAnsi="Arial" w:cs="Arial"/>
                <w:sz w:val="21"/>
              </w:rPr>
              <w:t xml:space="preserve">4.13 конец проводки в трубе </w:t>
            </w:r>
          </w:p>
          <w:p w:rsidR="00B27244" w:rsidRDefault="00A67DA0">
            <w:pPr>
              <w:spacing w:after="16" w:line="259" w:lineRule="auto"/>
              <w:ind w:left="1" w:right="0" w:firstLine="0"/>
              <w:jc w:val="left"/>
            </w:pPr>
            <w:r>
              <w:rPr>
                <w:rFonts w:ascii="Arial" w:eastAsia="Arial" w:hAnsi="Arial" w:cs="Arial"/>
                <w:sz w:val="21"/>
              </w:rPr>
              <w:t xml:space="preserve"> </w:t>
            </w:r>
          </w:p>
          <w:p w:rsidR="00B27244" w:rsidRDefault="00A67DA0">
            <w:pPr>
              <w:spacing w:after="51" w:line="259" w:lineRule="auto"/>
              <w:ind w:left="1" w:right="0" w:firstLine="0"/>
              <w:jc w:val="left"/>
            </w:pPr>
            <w:r>
              <w:rPr>
                <w:rFonts w:ascii="Arial" w:eastAsia="Arial" w:hAnsi="Arial" w:cs="Arial"/>
                <w:sz w:val="21"/>
              </w:rPr>
              <w:t xml:space="preserve"> </w:t>
            </w:r>
          </w:p>
          <w:p w:rsidR="00B27244" w:rsidRDefault="00A67DA0">
            <w:pPr>
              <w:spacing w:after="1128" w:line="259" w:lineRule="auto"/>
              <w:ind w:left="1" w:right="0" w:firstLine="0"/>
              <w:jc w:val="left"/>
            </w:pPr>
            <w:r>
              <w:rPr>
                <w:rFonts w:ascii="Arial" w:eastAsia="Arial" w:hAnsi="Arial" w:cs="Arial"/>
                <w:sz w:val="21"/>
              </w:rPr>
              <w:t xml:space="preserve">4.14 проводка в патрубке через стену </w:t>
            </w:r>
          </w:p>
          <w:p w:rsidR="00B27244" w:rsidRDefault="00A67DA0">
            <w:pPr>
              <w:spacing w:after="638" w:line="259" w:lineRule="auto"/>
              <w:ind w:left="1" w:right="0" w:firstLine="0"/>
              <w:jc w:val="left"/>
            </w:pPr>
            <w:r>
              <w:rPr>
                <w:rFonts w:ascii="Arial" w:eastAsia="Arial" w:hAnsi="Arial" w:cs="Arial"/>
                <w:sz w:val="21"/>
              </w:rPr>
              <w:t xml:space="preserve">4.15 то же, сквозь перекрытие </w:t>
            </w:r>
          </w:p>
          <w:p w:rsidR="00B27244" w:rsidRDefault="00A67DA0">
            <w:pPr>
              <w:spacing w:after="0" w:line="311" w:lineRule="auto"/>
              <w:ind w:left="1" w:right="0" w:firstLine="0"/>
            </w:pPr>
            <w:r>
              <w:rPr>
                <w:rFonts w:ascii="Arial" w:eastAsia="Arial" w:hAnsi="Arial" w:cs="Arial"/>
                <w:sz w:val="21"/>
              </w:rPr>
              <w:t xml:space="preserve">4.16 разделительное уплотнение в трубах для взрывоопасных помещений </w:t>
            </w:r>
          </w:p>
          <w:p w:rsidR="00B27244" w:rsidRDefault="00A67DA0">
            <w:pPr>
              <w:spacing w:after="262" w:line="306" w:lineRule="auto"/>
              <w:ind w:left="1" w:right="0" w:firstLine="0"/>
              <w:jc w:val="left"/>
            </w:pPr>
            <w:r>
              <w:rPr>
                <w:rFonts w:ascii="Arial" w:eastAsia="Arial" w:hAnsi="Arial" w:cs="Arial"/>
                <w:sz w:val="21"/>
              </w:rPr>
              <w:t xml:space="preserve">4.17 проводка гибкая в </w:t>
            </w:r>
            <w:proofErr w:type="spellStart"/>
            <w:r>
              <w:rPr>
                <w:rFonts w:ascii="Arial" w:eastAsia="Arial" w:hAnsi="Arial" w:cs="Arial"/>
                <w:sz w:val="21"/>
              </w:rPr>
              <w:t>металлорукаве</w:t>
            </w:r>
            <w:proofErr w:type="spellEnd"/>
            <w:r>
              <w:rPr>
                <w:rFonts w:ascii="Arial" w:eastAsia="Arial" w:hAnsi="Arial" w:cs="Arial"/>
                <w:sz w:val="21"/>
              </w:rPr>
              <w:t xml:space="preserve">, гибком вводе </w:t>
            </w:r>
          </w:p>
          <w:p w:rsidR="00B27244" w:rsidRDefault="00A67DA0">
            <w:pPr>
              <w:spacing w:after="0" w:line="259" w:lineRule="auto"/>
              <w:ind w:left="1" w:right="0" w:firstLine="0"/>
              <w:jc w:val="left"/>
            </w:pPr>
            <w:r>
              <w:rPr>
                <w:rFonts w:ascii="Arial" w:eastAsia="Arial" w:hAnsi="Arial" w:cs="Arial"/>
                <w:sz w:val="21"/>
              </w:rPr>
              <w:t xml:space="preserve">5 Прокладка шин и </w:t>
            </w:r>
            <w:proofErr w:type="spellStart"/>
            <w:r>
              <w:rPr>
                <w:rFonts w:ascii="Arial" w:eastAsia="Arial" w:hAnsi="Arial" w:cs="Arial"/>
                <w:sz w:val="21"/>
              </w:rPr>
              <w:t>шинопроводов</w:t>
            </w:r>
            <w:proofErr w:type="spellEnd"/>
            <w:r>
              <w:rPr>
                <w:rFonts w:ascii="Arial" w:eastAsia="Arial" w:hAnsi="Arial" w:cs="Arial"/>
                <w:sz w:val="21"/>
              </w:rPr>
              <w:t xml:space="preserve">: </w:t>
            </w:r>
          </w:p>
        </w:tc>
        <w:tc>
          <w:tcPr>
            <w:tcW w:w="2096" w:type="dxa"/>
            <w:tcBorders>
              <w:top w:val="nil"/>
              <w:left w:val="single" w:sz="6" w:space="0" w:color="000000"/>
              <w:bottom w:val="nil"/>
              <w:right w:val="single" w:sz="6" w:space="0" w:color="000000"/>
            </w:tcBorders>
            <w:shd w:val="clear" w:color="auto" w:fill="FFFFFF"/>
            <w:vAlign w:val="bottom"/>
          </w:tcPr>
          <w:p w:rsidR="00B27244" w:rsidRDefault="00A67DA0">
            <w:pPr>
              <w:spacing w:after="5" w:line="259" w:lineRule="auto"/>
              <w:ind w:left="539" w:right="0" w:firstLine="0"/>
              <w:jc w:val="left"/>
            </w:pPr>
            <w:r>
              <w:rPr>
                <w:noProof/>
              </w:rPr>
              <w:drawing>
                <wp:inline distT="0" distB="0" distL="0" distR="0">
                  <wp:extent cx="542925" cy="200025"/>
                  <wp:effectExtent l="0" t="0" r="0" b="0"/>
                  <wp:docPr id="2151" name="Picture 2151"/>
                  <wp:cNvGraphicFramePr/>
                  <a:graphic xmlns:a="http://schemas.openxmlformats.org/drawingml/2006/main">
                    <a:graphicData uri="http://schemas.openxmlformats.org/drawingml/2006/picture">
                      <pic:pic xmlns:pic="http://schemas.openxmlformats.org/drawingml/2006/picture">
                        <pic:nvPicPr>
                          <pic:cNvPr id="2151" name="Picture 2151"/>
                          <pic:cNvPicPr/>
                        </pic:nvPicPr>
                        <pic:blipFill>
                          <a:blip r:embed="rId59"/>
                          <a:stretch>
                            <a:fillRect/>
                          </a:stretch>
                        </pic:blipFill>
                        <pic:spPr>
                          <a:xfrm>
                            <a:off x="0" y="0"/>
                            <a:ext cx="542925" cy="200025"/>
                          </a:xfrm>
                          <a:prstGeom prst="rect">
                            <a:avLst/>
                          </a:prstGeom>
                        </pic:spPr>
                      </pic:pic>
                    </a:graphicData>
                  </a:graphic>
                </wp:inline>
              </w:drawing>
            </w:r>
          </w:p>
          <w:p w:rsidR="00B27244" w:rsidRDefault="00A67DA0">
            <w:pPr>
              <w:spacing w:after="684" w:line="259" w:lineRule="auto"/>
              <w:ind w:left="1003" w:right="0" w:firstLine="0"/>
              <w:jc w:val="center"/>
            </w:pPr>
            <w:r>
              <w:rPr>
                <w:rFonts w:ascii="Arial" w:eastAsia="Arial" w:hAnsi="Arial" w:cs="Arial"/>
                <w:sz w:val="2"/>
              </w:rPr>
              <w:t xml:space="preserve"> </w:t>
            </w:r>
          </w:p>
          <w:p w:rsidR="00B27244" w:rsidRDefault="00A67DA0">
            <w:pPr>
              <w:spacing w:after="1109" w:line="259" w:lineRule="auto"/>
              <w:ind w:left="190" w:right="0" w:firstLine="0"/>
              <w:jc w:val="center"/>
            </w:pPr>
            <w:r>
              <w:rPr>
                <w:rFonts w:ascii="Arial" w:eastAsia="Arial" w:hAnsi="Arial" w:cs="Arial"/>
                <w:sz w:val="21"/>
              </w:rPr>
              <w:t xml:space="preserve"> </w:t>
            </w:r>
          </w:p>
          <w:p w:rsidR="00B27244" w:rsidRDefault="00A67DA0">
            <w:pPr>
              <w:spacing w:after="677" w:line="259" w:lineRule="auto"/>
              <w:ind w:left="340" w:right="0" w:firstLine="0"/>
              <w:jc w:val="center"/>
            </w:pPr>
            <w:r>
              <w:rPr>
                <w:rFonts w:ascii="Arial" w:eastAsia="Arial" w:hAnsi="Arial" w:cs="Arial"/>
                <w:sz w:val="2"/>
              </w:rPr>
              <w:t xml:space="preserve"> </w:t>
            </w:r>
          </w:p>
          <w:p w:rsidR="00B27244" w:rsidRDefault="00A67DA0">
            <w:pPr>
              <w:spacing w:after="4" w:line="259" w:lineRule="auto"/>
              <w:ind w:left="494" w:right="0" w:firstLine="0"/>
              <w:jc w:val="left"/>
            </w:pPr>
            <w:r>
              <w:rPr>
                <w:noProof/>
              </w:rPr>
              <w:drawing>
                <wp:inline distT="0" distB="0" distL="0" distR="0">
                  <wp:extent cx="609600" cy="142875"/>
                  <wp:effectExtent l="0" t="0" r="0" b="0"/>
                  <wp:docPr id="2157" name="Picture 2157"/>
                  <wp:cNvGraphicFramePr/>
                  <a:graphic xmlns:a="http://schemas.openxmlformats.org/drawingml/2006/main">
                    <a:graphicData uri="http://schemas.openxmlformats.org/drawingml/2006/picture">
                      <pic:pic xmlns:pic="http://schemas.openxmlformats.org/drawingml/2006/picture">
                        <pic:nvPicPr>
                          <pic:cNvPr id="2157" name="Picture 2157"/>
                          <pic:cNvPicPr/>
                        </pic:nvPicPr>
                        <pic:blipFill>
                          <a:blip r:embed="rId60"/>
                          <a:stretch>
                            <a:fillRect/>
                          </a:stretch>
                        </pic:blipFill>
                        <pic:spPr>
                          <a:xfrm>
                            <a:off x="0" y="0"/>
                            <a:ext cx="609600" cy="142875"/>
                          </a:xfrm>
                          <a:prstGeom prst="rect">
                            <a:avLst/>
                          </a:prstGeom>
                        </pic:spPr>
                      </pic:pic>
                    </a:graphicData>
                  </a:graphic>
                </wp:inline>
              </w:drawing>
            </w:r>
          </w:p>
          <w:p w:rsidR="00B27244" w:rsidRDefault="00A67DA0">
            <w:pPr>
              <w:spacing w:after="330" w:line="259" w:lineRule="auto"/>
              <w:ind w:left="1094" w:right="0" w:firstLine="0"/>
              <w:jc w:val="center"/>
            </w:pPr>
            <w:r>
              <w:rPr>
                <w:rFonts w:ascii="Arial" w:eastAsia="Arial" w:hAnsi="Arial" w:cs="Arial"/>
                <w:sz w:val="2"/>
              </w:rPr>
              <w:t xml:space="preserve"> </w:t>
            </w:r>
          </w:p>
          <w:p w:rsidR="00B27244" w:rsidRDefault="00A67DA0">
            <w:pPr>
              <w:spacing w:after="610" w:line="259" w:lineRule="auto"/>
              <w:ind w:left="329" w:right="0" w:firstLine="0"/>
              <w:jc w:val="left"/>
            </w:pPr>
            <w:r>
              <w:rPr>
                <w:noProof/>
              </w:rPr>
              <w:drawing>
                <wp:inline distT="0" distB="0" distL="0" distR="0">
                  <wp:extent cx="819150" cy="228600"/>
                  <wp:effectExtent l="0" t="0" r="0" b="0"/>
                  <wp:docPr id="2161" name="Picture 2161"/>
                  <wp:cNvGraphicFramePr/>
                  <a:graphic xmlns:a="http://schemas.openxmlformats.org/drawingml/2006/main">
                    <a:graphicData uri="http://schemas.openxmlformats.org/drawingml/2006/picture">
                      <pic:pic xmlns:pic="http://schemas.openxmlformats.org/drawingml/2006/picture">
                        <pic:nvPicPr>
                          <pic:cNvPr id="2161" name="Picture 2161"/>
                          <pic:cNvPicPr/>
                        </pic:nvPicPr>
                        <pic:blipFill>
                          <a:blip r:embed="rId61"/>
                          <a:stretch>
                            <a:fillRect/>
                          </a:stretch>
                        </pic:blipFill>
                        <pic:spPr>
                          <a:xfrm>
                            <a:off x="0" y="0"/>
                            <a:ext cx="819150" cy="228600"/>
                          </a:xfrm>
                          <a:prstGeom prst="rect">
                            <a:avLst/>
                          </a:prstGeom>
                        </pic:spPr>
                      </pic:pic>
                    </a:graphicData>
                  </a:graphic>
                </wp:inline>
              </w:drawing>
            </w:r>
            <w:r>
              <w:rPr>
                <w:rFonts w:ascii="Arial" w:eastAsia="Arial" w:hAnsi="Arial" w:cs="Arial"/>
                <w:sz w:val="2"/>
              </w:rPr>
              <w:t xml:space="preserve"> </w:t>
            </w:r>
          </w:p>
          <w:p w:rsidR="00B27244" w:rsidRDefault="00A67DA0">
            <w:pPr>
              <w:spacing w:after="0" w:line="259" w:lineRule="auto"/>
              <w:ind w:right="0" w:firstLine="0"/>
              <w:jc w:val="left"/>
            </w:pPr>
            <w:r>
              <w:rPr>
                <w:rFonts w:ascii="Arial" w:eastAsia="Arial" w:hAnsi="Arial" w:cs="Arial"/>
                <w:sz w:val="18"/>
              </w:rPr>
              <w:t xml:space="preserve"> </w:t>
            </w:r>
          </w:p>
        </w:tc>
        <w:tc>
          <w:tcPr>
            <w:tcW w:w="1964" w:type="dxa"/>
            <w:tcBorders>
              <w:top w:val="nil"/>
              <w:left w:val="single" w:sz="6" w:space="0" w:color="000000"/>
              <w:bottom w:val="nil"/>
              <w:right w:val="single" w:sz="6" w:space="0" w:color="000000"/>
            </w:tcBorders>
            <w:shd w:val="clear" w:color="auto" w:fill="FFFFFF"/>
            <w:vAlign w:val="bottom"/>
          </w:tcPr>
          <w:p w:rsidR="00B27244" w:rsidRDefault="00A67DA0">
            <w:pPr>
              <w:spacing w:after="334" w:line="259" w:lineRule="auto"/>
              <w:ind w:left="132" w:right="0" w:firstLine="0"/>
              <w:jc w:val="center"/>
            </w:pPr>
            <w:r>
              <w:rPr>
                <w:rFonts w:ascii="Arial" w:eastAsia="Arial" w:hAnsi="Arial" w:cs="Arial"/>
                <w:sz w:val="21"/>
              </w:rPr>
              <w:t xml:space="preserve">" </w:t>
            </w:r>
          </w:p>
          <w:p w:rsidR="00B27244" w:rsidRDefault="00A67DA0">
            <w:pPr>
              <w:spacing w:after="6" w:line="259" w:lineRule="auto"/>
              <w:ind w:left="279" w:right="0" w:firstLine="0"/>
              <w:jc w:val="left"/>
            </w:pPr>
            <w:r>
              <w:rPr>
                <w:noProof/>
              </w:rPr>
              <w:drawing>
                <wp:inline distT="0" distB="0" distL="0" distR="0">
                  <wp:extent cx="790575" cy="847725"/>
                  <wp:effectExtent l="0" t="0" r="0" b="0"/>
                  <wp:docPr id="2153" name="Picture 2153"/>
                  <wp:cNvGraphicFramePr/>
                  <a:graphic xmlns:a="http://schemas.openxmlformats.org/drawingml/2006/main">
                    <a:graphicData uri="http://schemas.openxmlformats.org/drawingml/2006/picture">
                      <pic:pic xmlns:pic="http://schemas.openxmlformats.org/drawingml/2006/picture">
                        <pic:nvPicPr>
                          <pic:cNvPr id="2153" name="Picture 2153"/>
                          <pic:cNvPicPr/>
                        </pic:nvPicPr>
                        <pic:blipFill>
                          <a:blip r:embed="rId62"/>
                          <a:stretch>
                            <a:fillRect/>
                          </a:stretch>
                        </pic:blipFill>
                        <pic:spPr>
                          <a:xfrm>
                            <a:off x="0" y="0"/>
                            <a:ext cx="790575" cy="847725"/>
                          </a:xfrm>
                          <a:prstGeom prst="rect">
                            <a:avLst/>
                          </a:prstGeom>
                        </pic:spPr>
                      </pic:pic>
                    </a:graphicData>
                  </a:graphic>
                </wp:inline>
              </w:drawing>
            </w:r>
          </w:p>
          <w:p w:rsidR="00B27244" w:rsidRDefault="00A67DA0">
            <w:pPr>
              <w:spacing w:after="0" w:line="259" w:lineRule="auto"/>
              <w:ind w:left="1541" w:right="0" w:firstLine="0"/>
              <w:jc w:val="left"/>
            </w:pPr>
            <w:r>
              <w:rPr>
                <w:rFonts w:ascii="Arial" w:eastAsia="Arial" w:hAnsi="Arial" w:cs="Arial"/>
                <w:sz w:val="2"/>
              </w:rPr>
              <w:t xml:space="preserve"> </w:t>
            </w:r>
          </w:p>
          <w:p w:rsidR="00B27244" w:rsidRDefault="00A67DA0">
            <w:pPr>
              <w:spacing w:after="559" w:line="259" w:lineRule="auto"/>
              <w:ind w:left="134" w:right="0" w:firstLine="0"/>
              <w:jc w:val="center"/>
            </w:pPr>
            <w:r>
              <w:rPr>
                <w:noProof/>
              </w:rPr>
              <w:drawing>
                <wp:anchor distT="0" distB="0" distL="114300" distR="114300" simplePos="0" relativeHeight="251658240" behindDoc="0" locked="0" layoutInCell="1" allowOverlap="0">
                  <wp:simplePos x="0" y="0"/>
                  <wp:positionH relativeFrom="column">
                    <wp:posOffset>308292</wp:posOffset>
                  </wp:positionH>
                  <wp:positionV relativeFrom="paragraph">
                    <wp:posOffset>572643</wp:posOffset>
                  </wp:positionV>
                  <wp:extent cx="619125" cy="361950"/>
                  <wp:effectExtent l="0" t="0" r="0" b="0"/>
                  <wp:wrapSquare wrapText="bothSides"/>
                  <wp:docPr id="2159" name="Picture 2159"/>
                  <wp:cNvGraphicFramePr/>
                  <a:graphic xmlns:a="http://schemas.openxmlformats.org/drawingml/2006/main">
                    <a:graphicData uri="http://schemas.openxmlformats.org/drawingml/2006/picture">
                      <pic:pic xmlns:pic="http://schemas.openxmlformats.org/drawingml/2006/picture">
                        <pic:nvPicPr>
                          <pic:cNvPr id="2159" name="Picture 2159"/>
                          <pic:cNvPicPr/>
                        </pic:nvPicPr>
                        <pic:blipFill>
                          <a:blip r:embed="rId63"/>
                          <a:stretch>
                            <a:fillRect/>
                          </a:stretch>
                        </pic:blipFill>
                        <pic:spPr>
                          <a:xfrm>
                            <a:off x="0" y="0"/>
                            <a:ext cx="619125" cy="361950"/>
                          </a:xfrm>
                          <a:prstGeom prst="rect">
                            <a:avLst/>
                          </a:prstGeom>
                        </pic:spPr>
                      </pic:pic>
                    </a:graphicData>
                  </a:graphic>
                </wp:anchor>
              </w:drawing>
            </w:r>
            <w:r>
              <w:rPr>
                <w:noProof/>
              </w:rPr>
              <w:drawing>
                <wp:inline distT="0" distB="0" distL="0" distR="0">
                  <wp:extent cx="552450" cy="571500"/>
                  <wp:effectExtent l="0" t="0" r="0" b="0"/>
                  <wp:docPr id="2155" name="Picture 2155"/>
                  <wp:cNvGraphicFramePr/>
                  <a:graphic xmlns:a="http://schemas.openxmlformats.org/drawingml/2006/main">
                    <a:graphicData uri="http://schemas.openxmlformats.org/drawingml/2006/picture">
                      <pic:pic xmlns:pic="http://schemas.openxmlformats.org/drawingml/2006/picture">
                        <pic:nvPicPr>
                          <pic:cNvPr id="2155" name="Picture 2155"/>
                          <pic:cNvPicPr/>
                        </pic:nvPicPr>
                        <pic:blipFill>
                          <a:blip r:embed="rId64"/>
                          <a:stretch>
                            <a:fillRect/>
                          </a:stretch>
                        </pic:blipFill>
                        <pic:spPr>
                          <a:xfrm>
                            <a:off x="0" y="0"/>
                            <a:ext cx="552450" cy="571500"/>
                          </a:xfrm>
                          <a:prstGeom prst="rect">
                            <a:avLst/>
                          </a:prstGeom>
                        </pic:spPr>
                      </pic:pic>
                    </a:graphicData>
                  </a:graphic>
                </wp:inline>
              </w:drawing>
            </w:r>
            <w:r>
              <w:rPr>
                <w:rFonts w:ascii="Arial" w:eastAsia="Arial" w:hAnsi="Arial" w:cs="Arial"/>
                <w:sz w:val="2"/>
              </w:rPr>
              <w:t xml:space="preserve"> </w:t>
            </w:r>
          </w:p>
          <w:p w:rsidR="00B27244" w:rsidRDefault="00A67DA0">
            <w:pPr>
              <w:spacing w:after="0" w:line="259" w:lineRule="auto"/>
              <w:ind w:left="414" w:right="0" w:firstLine="0"/>
              <w:jc w:val="center"/>
            </w:pPr>
            <w:r>
              <w:rPr>
                <w:rFonts w:ascii="Arial" w:eastAsia="Arial" w:hAnsi="Arial" w:cs="Arial"/>
                <w:sz w:val="2"/>
              </w:rPr>
              <w:t xml:space="preserve"> </w:t>
            </w:r>
          </w:p>
          <w:p w:rsidR="00B27244" w:rsidRDefault="00A67DA0">
            <w:pPr>
              <w:spacing w:after="8" w:line="259" w:lineRule="auto"/>
              <w:ind w:left="504" w:right="0" w:firstLine="0"/>
              <w:jc w:val="left"/>
            </w:pPr>
            <w:r>
              <w:rPr>
                <w:noProof/>
              </w:rPr>
              <w:drawing>
                <wp:inline distT="0" distB="0" distL="0" distR="0">
                  <wp:extent cx="504825" cy="504825"/>
                  <wp:effectExtent l="0" t="0" r="0" b="0"/>
                  <wp:docPr id="2163" name="Picture 2163"/>
                  <wp:cNvGraphicFramePr/>
                  <a:graphic xmlns:a="http://schemas.openxmlformats.org/drawingml/2006/main">
                    <a:graphicData uri="http://schemas.openxmlformats.org/drawingml/2006/picture">
                      <pic:pic xmlns:pic="http://schemas.openxmlformats.org/drawingml/2006/picture">
                        <pic:nvPicPr>
                          <pic:cNvPr id="2163" name="Picture 2163"/>
                          <pic:cNvPicPr/>
                        </pic:nvPicPr>
                        <pic:blipFill>
                          <a:blip r:embed="rId65"/>
                          <a:stretch>
                            <a:fillRect/>
                          </a:stretch>
                        </pic:blipFill>
                        <pic:spPr>
                          <a:xfrm>
                            <a:off x="0" y="0"/>
                            <a:ext cx="504825" cy="504825"/>
                          </a:xfrm>
                          <a:prstGeom prst="rect">
                            <a:avLst/>
                          </a:prstGeom>
                        </pic:spPr>
                      </pic:pic>
                    </a:graphicData>
                  </a:graphic>
                </wp:inline>
              </w:drawing>
            </w:r>
          </w:p>
          <w:p w:rsidR="00B27244" w:rsidRDefault="00A67DA0">
            <w:pPr>
              <w:spacing w:after="158" w:line="259" w:lineRule="auto"/>
              <w:ind w:left="947" w:right="0" w:firstLine="0"/>
              <w:jc w:val="center"/>
            </w:pPr>
            <w:r>
              <w:rPr>
                <w:rFonts w:ascii="Arial" w:eastAsia="Arial" w:hAnsi="Arial" w:cs="Arial"/>
                <w:sz w:val="2"/>
              </w:rPr>
              <w:t xml:space="preserve"> </w:t>
            </w:r>
          </w:p>
          <w:p w:rsidR="00B27244" w:rsidRDefault="00A67DA0">
            <w:pPr>
              <w:spacing w:after="0" w:line="259" w:lineRule="auto"/>
              <w:ind w:left="3" w:right="0" w:firstLine="0"/>
              <w:jc w:val="left"/>
            </w:pPr>
            <w:r>
              <w:rPr>
                <w:rFonts w:ascii="Arial" w:eastAsia="Arial" w:hAnsi="Arial" w:cs="Arial"/>
                <w:sz w:val="18"/>
              </w:rPr>
              <w:t xml:space="preserve"> </w:t>
            </w:r>
          </w:p>
        </w:tc>
      </w:tr>
      <w:tr w:rsidR="00B27244">
        <w:trPr>
          <w:trHeight w:val="555"/>
        </w:trPr>
        <w:tc>
          <w:tcPr>
            <w:tcW w:w="5294" w:type="dxa"/>
            <w:tcBorders>
              <w:top w:val="nil"/>
              <w:left w:val="single" w:sz="6" w:space="0" w:color="000000"/>
              <w:bottom w:val="nil"/>
              <w:right w:val="single" w:sz="6" w:space="0" w:color="000000"/>
            </w:tcBorders>
          </w:tcPr>
          <w:p w:rsidR="00B27244" w:rsidRDefault="00A67DA0">
            <w:pPr>
              <w:spacing w:line="259" w:lineRule="auto"/>
              <w:ind w:left="1" w:right="0" w:firstLine="0"/>
              <w:jc w:val="left"/>
            </w:pPr>
            <w:r>
              <w:rPr>
                <w:rFonts w:ascii="Arial" w:eastAsia="Arial" w:hAnsi="Arial" w:cs="Arial"/>
                <w:sz w:val="21"/>
              </w:rPr>
              <w:t xml:space="preserve">5.1 общее изображение  </w:t>
            </w:r>
          </w:p>
          <w:p w:rsidR="00B27244" w:rsidRDefault="00A67DA0">
            <w:pPr>
              <w:spacing w:after="0" w:line="259" w:lineRule="auto"/>
              <w:ind w:left="1" w:right="0" w:firstLine="0"/>
              <w:jc w:val="left"/>
            </w:pPr>
            <w:r>
              <w:rPr>
                <w:rFonts w:ascii="Arial" w:eastAsia="Arial" w:hAnsi="Arial" w:cs="Arial"/>
                <w:sz w:val="21"/>
              </w:rPr>
              <w:t xml:space="preserve"> </w:t>
            </w:r>
          </w:p>
        </w:tc>
        <w:tc>
          <w:tcPr>
            <w:tcW w:w="2096" w:type="dxa"/>
            <w:tcBorders>
              <w:top w:val="nil"/>
              <w:left w:val="single" w:sz="6" w:space="0" w:color="000000"/>
              <w:bottom w:val="nil"/>
              <w:right w:val="single" w:sz="6" w:space="0" w:color="000000"/>
            </w:tcBorders>
          </w:tcPr>
          <w:p w:rsidR="00B27244" w:rsidRDefault="00A67DA0">
            <w:pPr>
              <w:tabs>
                <w:tab w:val="center" w:pos="966"/>
                <w:tab w:val="center" w:pos="1738"/>
              </w:tabs>
              <w:spacing w:after="0" w:line="259" w:lineRule="auto"/>
              <w:ind w:right="0" w:firstLine="0"/>
              <w:jc w:val="left"/>
            </w:pPr>
            <w:r>
              <w:rPr>
                <w:rFonts w:ascii="Calibri" w:eastAsia="Calibri" w:hAnsi="Calibri" w:cs="Calibri"/>
                <w:sz w:val="22"/>
              </w:rPr>
              <w:tab/>
            </w:r>
            <w:r>
              <w:rPr>
                <w:noProof/>
              </w:rPr>
              <w:drawing>
                <wp:inline distT="0" distB="0" distL="0" distR="0">
                  <wp:extent cx="962025" cy="114298"/>
                  <wp:effectExtent l="0" t="0" r="0" b="0"/>
                  <wp:docPr id="2165" name="Picture 2165"/>
                  <wp:cNvGraphicFramePr/>
                  <a:graphic xmlns:a="http://schemas.openxmlformats.org/drawingml/2006/main">
                    <a:graphicData uri="http://schemas.openxmlformats.org/drawingml/2006/picture">
                      <pic:pic xmlns:pic="http://schemas.openxmlformats.org/drawingml/2006/picture">
                        <pic:nvPicPr>
                          <pic:cNvPr id="2165" name="Picture 2165"/>
                          <pic:cNvPicPr/>
                        </pic:nvPicPr>
                        <pic:blipFill>
                          <a:blip r:embed="rId66"/>
                          <a:stretch>
                            <a:fillRect/>
                          </a:stretch>
                        </pic:blipFill>
                        <pic:spPr>
                          <a:xfrm>
                            <a:off x="0" y="0"/>
                            <a:ext cx="962025" cy="114298"/>
                          </a:xfrm>
                          <a:prstGeom prst="rect">
                            <a:avLst/>
                          </a:prstGeom>
                        </pic:spPr>
                      </pic:pic>
                    </a:graphicData>
                  </a:graphic>
                </wp:inline>
              </w:drawing>
            </w:r>
            <w:r>
              <w:rPr>
                <w:rFonts w:ascii="Arial" w:eastAsia="Arial" w:hAnsi="Arial" w:cs="Arial"/>
                <w:sz w:val="2"/>
              </w:rPr>
              <w:tab/>
              <w:t xml:space="preserve"> </w:t>
            </w:r>
          </w:p>
        </w:tc>
        <w:tc>
          <w:tcPr>
            <w:tcW w:w="1964" w:type="dxa"/>
            <w:tcBorders>
              <w:top w:val="nil"/>
              <w:left w:val="single" w:sz="6" w:space="0" w:color="000000"/>
              <w:bottom w:val="nil"/>
              <w:right w:val="single" w:sz="6" w:space="0" w:color="000000"/>
            </w:tcBorders>
          </w:tcPr>
          <w:p w:rsidR="00B27244" w:rsidRDefault="00A67DA0">
            <w:pPr>
              <w:spacing w:after="0" w:line="259" w:lineRule="auto"/>
              <w:ind w:left="132" w:right="0" w:firstLine="0"/>
              <w:jc w:val="center"/>
            </w:pPr>
            <w:r>
              <w:rPr>
                <w:rFonts w:ascii="Arial" w:eastAsia="Arial" w:hAnsi="Arial" w:cs="Arial"/>
                <w:sz w:val="21"/>
              </w:rPr>
              <w:t xml:space="preserve">Толщина 2,0 </w:t>
            </w:r>
          </w:p>
        </w:tc>
      </w:tr>
      <w:tr w:rsidR="00B27244">
        <w:trPr>
          <w:trHeight w:val="811"/>
        </w:trPr>
        <w:tc>
          <w:tcPr>
            <w:tcW w:w="5294" w:type="dxa"/>
            <w:tcBorders>
              <w:top w:val="nil"/>
              <w:left w:val="single" w:sz="6" w:space="0" w:color="000000"/>
              <w:bottom w:val="nil"/>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5.2 шина, проложенная на изоляторах </w:t>
            </w:r>
          </w:p>
        </w:tc>
        <w:tc>
          <w:tcPr>
            <w:tcW w:w="2096" w:type="dxa"/>
            <w:tcBorders>
              <w:top w:val="nil"/>
              <w:left w:val="single" w:sz="6" w:space="0" w:color="000000"/>
              <w:bottom w:val="nil"/>
              <w:right w:val="single" w:sz="6" w:space="0" w:color="000000"/>
            </w:tcBorders>
            <w:shd w:val="clear" w:color="auto" w:fill="FFFFFF"/>
          </w:tcPr>
          <w:p w:rsidR="00B27244" w:rsidRDefault="00A67DA0">
            <w:pPr>
              <w:tabs>
                <w:tab w:val="center" w:pos="966"/>
                <w:tab w:val="center" w:pos="1769"/>
              </w:tabs>
              <w:spacing w:after="0" w:line="259" w:lineRule="auto"/>
              <w:ind w:right="0" w:firstLine="0"/>
              <w:jc w:val="left"/>
            </w:pPr>
            <w:r>
              <w:rPr>
                <w:rFonts w:ascii="Calibri" w:eastAsia="Calibri" w:hAnsi="Calibri" w:cs="Calibri"/>
                <w:sz w:val="22"/>
              </w:rPr>
              <w:tab/>
            </w:r>
            <w:r>
              <w:rPr>
                <w:noProof/>
              </w:rPr>
              <w:drawing>
                <wp:inline distT="0" distB="0" distL="0" distR="0">
                  <wp:extent cx="1000125" cy="190500"/>
                  <wp:effectExtent l="0" t="0" r="0" b="0"/>
                  <wp:docPr id="2167" name="Picture 2167"/>
                  <wp:cNvGraphicFramePr/>
                  <a:graphic xmlns:a="http://schemas.openxmlformats.org/drawingml/2006/main">
                    <a:graphicData uri="http://schemas.openxmlformats.org/drawingml/2006/picture">
                      <pic:pic xmlns:pic="http://schemas.openxmlformats.org/drawingml/2006/picture">
                        <pic:nvPicPr>
                          <pic:cNvPr id="2167" name="Picture 2167"/>
                          <pic:cNvPicPr/>
                        </pic:nvPicPr>
                        <pic:blipFill>
                          <a:blip r:embed="rId67"/>
                          <a:stretch>
                            <a:fillRect/>
                          </a:stretch>
                        </pic:blipFill>
                        <pic:spPr>
                          <a:xfrm>
                            <a:off x="0" y="0"/>
                            <a:ext cx="1000125" cy="190500"/>
                          </a:xfrm>
                          <a:prstGeom prst="rect">
                            <a:avLst/>
                          </a:prstGeom>
                        </pic:spPr>
                      </pic:pic>
                    </a:graphicData>
                  </a:graphic>
                </wp:inline>
              </w:drawing>
            </w:r>
            <w:r>
              <w:rPr>
                <w:rFonts w:ascii="Arial" w:eastAsia="Arial" w:hAnsi="Arial" w:cs="Arial"/>
                <w:sz w:val="2"/>
              </w:rPr>
              <w:tab/>
              <w:t xml:space="preserve"> </w:t>
            </w:r>
          </w:p>
        </w:tc>
        <w:tc>
          <w:tcPr>
            <w:tcW w:w="1964" w:type="dxa"/>
            <w:tcBorders>
              <w:top w:val="nil"/>
              <w:left w:val="single" w:sz="6" w:space="0" w:color="000000"/>
              <w:bottom w:val="nil"/>
              <w:right w:val="single" w:sz="6" w:space="0" w:color="000000"/>
            </w:tcBorders>
            <w:shd w:val="clear" w:color="auto" w:fill="FFFFFF"/>
            <w:vAlign w:val="bottom"/>
          </w:tcPr>
          <w:p w:rsidR="00B27244" w:rsidRDefault="00A67DA0">
            <w:pPr>
              <w:spacing w:after="7" w:line="259" w:lineRule="auto"/>
              <w:ind w:left="459" w:right="0" w:firstLine="0"/>
              <w:jc w:val="left"/>
            </w:pPr>
            <w:r>
              <w:rPr>
                <w:noProof/>
              </w:rPr>
              <w:drawing>
                <wp:inline distT="0" distB="0" distL="0" distR="0">
                  <wp:extent cx="561975" cy="504825"/>
                  <wp:effectExtent l="0" t="0" r="0" b="0"/>
                  <wp:docPr id="2169" name="Picture 2169"/>
                  <wp:cNvGraphicFramePr/>
                  <a:graphic xmlns:a="http://schemas.openxmlformats.org/drawingml/2006/main">
                    <a:graphicData uri="http://schemas.openxmlformats.org/drawingml/2006/picture">
                      <pic:pic xmlns:pic="http://schemas.openxmlformats.org/drawingml/2006/picture">
                        <pic:nvPicPr>
                          <pic:cNvPr id="2169" name="Picture 2169"/>
                          <pic:cNvPicPr/>
                        </pic:nvPicPr>
                        <pic:blipFill>
                          <a:blip r:embed="rId68"/>
                          <a:stretch>
                            <a:fillRect/>
                          </a:stretch>
                        </pic:blipFill>
                        <pic:spPr>
                          <a:xfrm>
                            <a:off x="0" y="0"/>
                            <a:ext cx="561975" cy="504825"/>
                          </a:xfrm>
                          <a:prstGeom prst="rect">
                            <a:avLst/>
                          </a:prstGeom>
                        </pic:spPr>
                      </pic:pic>
                    </a:graphicData>
                  </a:graphic>
                </wp:inline>
              </w:drawing>
            </w:r>
          </w:p>
          <w:p w:rsidR="00B27244" w:rsidRDefault="00A67DA0">
            <w:pPr>
              <w:spacing w:after="0" w:line="259" w:lineRule="auto"/>
              <w:ind w:left="1039" w:right="0" w:firstLine="0"/>
              <w:jc w:val="center"/>
            </w:pPr>
            <w:r>
              <w:rPr>
                <w:rFonts w:ascii="Arial" w:eastAsia="Arial" w:hAnsi="Arial" w:cs="Arial"/>
                <w:sz w:val="2"/>
              </w:rPr>
              <w:t xml:space="preserve"> </w:t>
            </w:r>
          </w:p>
        </w:tc>
      </w:tr>
      <w:tr w:rsidR="00B27244">
        <w:trPr>
          <w:trHeight w:val="331"/>
        </w:trPr>
        <w:tc>
          <w:tcPr>
            <w:tcW w:w="9353" w:type="dxa"/>
            <w:gridSpan w:val="3"/>
            <w:tcBorders>
              <w:top w:val="nil"/>
              <w:left w:val="single" w:sz="4" w:space="0" w:color="000000"/>
              <w:bottom w:val="nil"/>
              <w:right w:val="single" w:sz="4" w:space="0" w:color="000000"/>
            </w:tcBorders>
            <w:shd w:val="clear" w:color="auto" w:fill="FFFFFF"/>
          </w:tcPr>
          <w:p w:rsidR="00B27244" w:rsidRDefault="00A67DA0">
            <w:pPr>
              <w:tabs>
                <w:tab w:val="center" w:pos="2168"/>
                <w:tab w:val="center" w:pos="6267"/>
                <w:tab w:val="center" w:pos="8298"/>
              </w:tabs>
              <w:spacing w:after="0" w:line="259" w:lineRule="auto"/>
              <w:ind w:right="0" w:firstLine="0"/>
              <w:jc w:val="left"/>
            </w:pPr>
            <w:r>
              <w:rPr>
                <w:rFonts w:ascii="Calibri" w:eastAsia="Calibri" w:hAnsi="Calibri" w:cs="Calibri"/>
                <w:sz w:val="22"/>
              </w:rPr>
              <w:lastRenderedPageBreak/>
              <w:tab/>
            </w:r>
            <w:r>
              <w:rPr>
                <w:rFonts w:ascii="Arial" w:eastAsia="Arial" w:hAnsi="Arial" w:cs="Arial"/>
                <w:sz w:val="21"/>
              </w:rPr>
              <w:t xml:space="preserve">5.3 пакет шин, проложенных на изоляторах </w:t>
            </w:r>
            <w:r>
              <w:rPr>
                <w:rFonts w:ascii="Arial" w:eastAsia="Arial" w:hAnsi="Arial" w:cs="Arial"/>
                <w:sz w:val="21"/>
              </w:rPr>
              <w:tab/>
            </w:r>
            <w:r>
              <w:rPr>
                <w:noProof/>
              </w:rPr>
              <w:drawing>
                <wp:inline distT="0" distB="0" distL="0" distR="0">
                  <wp:extent cx="952500" cy="200025"/>
                  <wp:effectExtent l="0" t="0" r="0" b="0"/>
                  <wp:docPr id="2171" name="Picture 2171"/>
                  <wp:cNvGraphicFramePr/>
                  <a:graphic xmlns:a="http://schemas.openxmlformats.org/drawingml/2006/main">
                    <a:graphicData uri="http://schemas.openxmlformats.org/drawingml/2006/picture">
                      <pic:pic xmlns:pic="http://schemas.openxmlformats.org/drawingml/2006/picture">
                        <pic:nvPicPr>
                          <pic:cNvPr id="2171" name="Picture 2171"/>
                          <pic:cNvPicPr/>
                        </pic:nvPicPr>
                        <pic:blipFill>
                          <a:blip r:embed="rId69"/>
                          <a:stretch>
                            <a:fillRect/>
                          </a:stretch>
                        </pic:blipFill>
                        <pic:spPr>
                          <a:xfrm>
                            <a:off x="0" y="0"/>
                            <a:ext cx="952500" cy="200025"/>
                          </a:xfrm>
                          <a:prstGeom prst="rect">
                            <a:avLst/>
                          </a:prstGeom>
                        </pic:spPr>
                      </pic:pic>
                    </a:graphicData>
                  </a:graphic>
                </wp:inline>
              </w:drawing>
            </w:r>
            <w:r>
              <w:rPr>
                <w:rFonts w:ascii="Arial" w:eastAsia="Arial" w:hAnsi="Arial" w:cs="Arial"/>
                <w:sz w:val="21"/>
              </w:rPr>
              <w:tab/>
              <w:t xml:space="preserve">Толщина 1,0 </w:t>
            </w:r>
          </w:p>
          <w:p w:rsidR="00B27244" w:rsidRDefault="00A67DA0">
            <w:pPr>
              <w:spacing w:after="0" w:line="259" w:lineRule="auto"/>
              <w:ind w:left="4961" w:right="0" w:firstLine="0"/>
              <w:jc w:val="center"/>
            </w:pPr>
            <w:r>
              <w:rPr>
                <w:rFonts w:ascii="Arial" w:eastAsia="Arial" w:hAnsi="Arial" w:cs="Arial"/>
                <w:sz w:val="2"/>
              </w:rPr>
              <w:t xml:space="preserve"> </w:t>
            </w:r>
          </w:p>
        </w:tc>
      </w:tr>
      <w:tr w:rsidR="00B27244">
        <w:trPr>
          <w:trHeight w:val="842"/>
        </w:trPr>
        <w:tc>
          <w:tcPr>
            <w:tcW w:w="5294" w:type="dxa"/>
            <w:tcBorders>
              <w:top w:val="nil"/>
              <w:left w:val="single" w:sz="6" w:space="0" w:color="000000"/>
              <w:bottom w:val="nil"/>
              <w:right w:val="single" w:sz="6" w:space="0" w:color="000000"/>
            </w:tcBorders>
          </w:tcPr>
          <w:p w:rsidR="00B27244" w:rsidRDefault="00A67DA0">
            <w:pPr>
              <w:spacing w:after="0" w:line="259" w:lineRule="auto"/>
              <w:ind w:left="1" w:right="0" w:firstLine="0"/>
              <w:jc w:val="left"/>
            </w:pPr>
            <w:r>
              <w:rPr>
                <w:rFonts w:ascii="Arial" w:eastAsia="Arial" w:hAnsi="Arial" w:cs="Arial"/>
                <w:sz w:val="21"/>
              </w:rPr>
              <w:t xml:space="preserve">5.4 шины или </w:t>
            </w:r>
            <w:proofErr w:type="spellStart"/>
            <w:r>
              <w:rPr>
                <w:rFonts w:ascii="Arial" w:eastAsia="Arial" w:hAnsi="Arial" w:cs="Arial"/>
                <w:sz w:val="21"/>
              </w:rPr>
              <w:t>шинопровод</w:t>
            </w:r>
            <w:proofErr w:type="spellEnd"/>
            <w:r>
              <w:rPr>
                <w:rFonts w:ascii="Arial" w:eastAsia="Arial" w:hAnsi="Arial" w:cs="Arial"/>
                <w:sz w:val="21"/>
              </w:rPr>
              <w:t xml:space="preserve"> на стойках </w:t>
            </w:r>
          </w:p>
        </w:tc>
        <w:tc>
          <w:tcPr>
            <w:tcW w:w="2096" w:type="dxa"/>
            <w:tcBorders>
              <w:top w:val="nil"/>
              <w:left w:val="single" w:sz="6" w:space="0" w:color="000000"/>
              <w:bottom w:val="nil"/>
              <w:right w:val="single" w:sz="6" w:space="0" w:color="000000"/>
            </w:tcBorders>
          </w:tcPr>
          <w:p w:rsidR="00B27244" w:rsidRDefault="00A67DA0">
            <w:pPr>
              <w:spacing w:after="5" w:line="259" w:lineRule="auto"/>
              <w:ind w:left="209" w:right="0" w:firstLine="0"/>
              <w:jc w:val="left"/>
            </w:pPr>
            <w:r>
              <w:rPr>
                <w:noProof/>
              </w:rPr>
              <w:drawing>
                <wp:inline distT="0" distB="0" distL="0" distR="0">
                  <wp:extent cx="962025" cy="180975"/>
                  <wp:effectExtent l="0" t="0" r="0" b="0"/>
                  <wp:docPr id="2173" name="Picture 2173"/>
                  <wp:cNvGraphicFramePr/>
                  <a:graphic xmlns:a="http://schemas.openxmlformats.org/drawingml/2006/main">
                    <a:graphicData uri="http://schemas.openxmlformats.org/drawingml/2006/picture">
                      <pic:pic xmlns:pic="http://schemas.openxmlformats.org/drawingml/2006/picture">
                        <pic:nvPicPr>
                          <pic:cNvPr id="2173" name="Picture 2173"/>
                          <pic:cNvPicPr/>
                        </pic:nvPicPr>
                        <pic:blipFill>
                          <a:blip r:embed="rId70"/>
                          <a:stretch>
                            <a:fillRect/>
                          </a:stretch>
                        </pic:blipFill>
                        <pic:spPr>
                          <a:xfrm>
                            <a:off x="0" y="0"/>
                            <a:ext cx="962025" cy="180975"/>
                          </a:xfrm>
                          <a:prstGeom prst="rect">
                            <a:avLst/>
                          </a:prstGeom>
                        </pic:spPr>
                      </pic:pic>
                    </a:graphicData>
                  </a:graphic>
                </wp:inline>
              </w:drawing>
            </w:r>
          </w:p>
          <w:p w:rsidR="00B27244" w:rsidRDefault="00A67DA0">
            <w:pPr>
              <w:spacing w:after="0" w:line="259" w:lineRule="auto"/>
              <w:ind w:right="77" w:firstLine="0"/>
              <w:jc w:val="right"/>
            </w:pPr>
            <w:r>
              <w:rPr>
                <w:rFonts w:ascii="Arial" w:eastAsia="Arial" w:hAnsi="Arial" w:cs="Arial"/>
                <w:sz w:val="2"/>
              </w:rPr>
              <w:t xml:space="preserve"> </w:t>
            </w:r>
          </w:p>
        </w:tc>
        <w:tc>
          <w:tcPr>
            <w:tcW w:w="1964" w:type="dxa"/>
            <w:tcBorders>
              <w:top w:val="nil"/>
              <w:left w:val="single" w:sz="6" w:space="0" w:color="000000"/>
              <w:bottom w:val="nil"/>
              <w:right w:val="single" w:sz="6" w:space="0" w:color="000000"/>
            </w:tcBorders>
            <w:vAlign w:val="bottom"/>
          </w:tcPr>
          <w:p w:rsidR="00B27244" w:rsidRDefault="00A67DA0">
            <w:pPr>
              <w:spacing w:after="5" w:line="259" w:lineRule="auto"/>
              <w:ind w:left="369" w:right="0" w:firstLine="0"/>
              <w:jc w:val="left"/>
            </w:pPr>
            <w:r>
              <w:rPr>
                <w:noProof/>
              </w:rPr>
              <w:drawing>
                <wp:inline distT="0" distB="0" distL="0" distR="0">
                  <wp:extent cx="676275" cy="523875"/>
                  <wp:effectExtent l="0" t="0" r="0" b="0"/>
                  <wp:docPr id="2175" name="Picture 2175"/>
                  <wp:cNvGraphicFramePr/>
                  <a:graphic xmlns:a="http://schemas.openxmlformats.org/drawingml/2006/main">
                    <a:graphicData uri="http://schemas.openxmlformats.org/drawingml/2006/picture">
                      <pic:pic xmlns:pic="http://schemas.openxmlformats.org/drawingml/2006/picture">
                        <pic:nvPicPr>
                          <pic:cNvPr id="2175" name="Picture 2175"/>
                          <pic:cNvPicPr/>
                        </pic:nvPicPr>
                        <pic:blipFill>
                          <a:blip r:embed="rId71"/>
                          <a:stretch>
                            <a:fillRect/>
                          </a:stretch>
                        </pic:blipFill>
                        <pic:spPr>
                          <a:xfrm>
                            <a:off x="0" y="0"/>
                            <a:ext cx="676275" cy="523875"/>
                          </a:xfrm>
                          <a:prstGeom prst="rect">
                            <a:avLst/>
                          </a:prstGeom>
                        </pic:spPr>
                      </pic:pic>
                    </a:graphicData>
                  </a:graphic>
                </wp:inline>
              </w:drawing>
            </w:r>
          </w:p>
          <w:p w:rsidR="00B27244" w:rsidRDefault="00A67DA0">
            <w:pPr>
              <w:spacing w:after="0" w:line="259" w:lineRule="auto"/>
              <w:ind w:left="1216" w:right="0" w:firstLine="0"/>
              <w:jc w:val="center"/>
            </w:pPr>
            <w:r>
              <w:rPr>
                <w:rFonts w:ascii="Arial" w:eastAsia="Arial" w:hAnsi="Arial" w:cs="Arial"/>
                <w:sz w:val="2"/>
              </w:rPr>
              <w:t xml:space="preserve"> </w:t>
            </w:r>
          </w:p>
        </w:tc>
      </w:tr>
      <w:tr w:rsidR="00B27244">
        <w:trPr>
          <w:trHeight w:val="366"/>
        </w:trPr>
        <w:tc>
          <w:tcPr>
            <w:tcW w:w="5294" w:type="dxa"/>
            <w:tcBorders>
              <w:top w:val="nil"/>
              <w:left w:val="single" w:sz="6" w:space="0" w:color="000000"/>
              <w:bottom w:val="single" w:sz="4" w:space="0" w:color="000000"/>
              <w:right w:val="single" w:sz="6" w:space="0" w:color="000000"/>
            </w:tcBorders>
            <w:shd w:val="clear" w:color="auto" w:fill="FFFFFF"/>
          </w:tcPr>
          <w:p w:rsidR="00B27244" w:rsidRDefault="00A67DA0">
            <w:pPr>
              <w:spacing w:after="0" w:line="259" w:lineRule="auto"/>
              <w:ind w:left="1" w:right="0" w:firstLine="0"/>
              <w:jc w:val="left"/>
            </w:pPr>
            <w:r>
              <w:rPr>
                <w:rFonts w:ascii="Arial" w:eastAsia="Arial" w:hAnsi="Arial" w:cs="Arial"/>
                <w:sz w:val="21"/>
              </w:rPr>
              <w:t xml:space="preserve">5.5 то же, на подвесах </w:t>
            </w:r>
          </w:p>
        </w:tc>
        <w:tc>
          <w:tcPr>
            <w:tcW w:w="2096" w:type="dxa"/>
            <w:tcBorders>
              <w:top w:val="nil"/>
              <w:left w:val="single" w:sz="6" w:space="0" w:color="000000"/>
              <w:bottom w:val="single" w:sz="4" w:space="0" w:color="000000"/>
              <w:right w:val="single" w:sz="6" w:space="0" w:color="000000"/>
            </w:tcBorders>
            <w:shd w:val="clear" w:color="auto" w:fill="FFFFFF"/>
            <w:vAlign w:val="bottom"/>
          </w:tcPr>
          <w:p w:rsidR="00B27244" w:rsidRDefault="00A67DA0">
            <w:pPr>
              <w:tabs>
                <w:tab w:val="center" w:pos="966"/>
                <w:tab w:val="center" w:pos="1769"/>
              </w:tabs>
              <w:spacing w:after="0" w:line="259" w:lineRule="auto"/>
              <w:ind w:right="0" w:firstLine="0"/>
              <w:jc w:val="left"/>
            </w:pPr>
            <w:r>
              <w:rPr>
                <w:rFonts w:ascii="Calibri" w:eastAsia="Calibri" w:hAnsi="Calibri" w:cs="Calibri"/>
                <w:sz w:val="22"/>
              </w:rPr>
              <w:tab/>
            </w:r>
            <w:r>
              <w:rPr>
                <w:noProof/>
              </w:rPr>
              <w:drawing>
                <wp:inline distT="0" distB="0" distL="0" distR="0">
                  <wp:extent cx="1000125" cy="228600"/>
                  <wp:effectExtent l="0" t="0" r="0" b="0"/>
                  <wp:docPr id="2177" name="Picture 2177"/>
                  <wp:cNvGraphicFramePr/>
                  <a:graphic xmlns:a="http://schemas.openxmlformats.org/drawingml/2006/main">
                    <a:graphicData uri="http://schemas.openxmlformats.org/drawingml/2006/picture">
                      <pic:pic xmlns:pic="http://schemas.openxmlformats.org/drawingml/2006/picture">
                        <pic:nvPicPr>
                          <pic:cNvPr id="2177" name="Picture 2177"/>
                          <pic:cNvPicPr/>
                        </pic:nvPicPr>
                        <pic:blipFill>
                          <a:blip r:embed="rId72"/>
                          <a:stretch>
                            <a:fillRect/>
                          </a:stretch>
                        </pic:blipFill>
                        <pic:spPr>
                          <a:xfrm>
                            <a:off x="0" y="0"/>
                            <a:ext cx="1000125" cy="228600"/>
                          </a:xfrm>
                          <a:prstGeom prst="rect">
                            <a:avLst/>
                          </a:prstGeom>
                        </pic:spPr>
                      </pic:pic>
                    </a:graphicData>
                  </a:graphic>
                </wp:inline>
              </w:drawing>
            </w:r>
            <w:r>
              <w:rPr>
                <w:rFonts w:ascii="Arial" w:eastAsia="Arial" w:hAnsi="Arial" w:cs="Arial"/>
                <w:sz w:val="2"/>
              </w:rPr>
              <w:tab/>
              <w:t xml:space="preserve"> </w:t>
            </w:r>
          </w:p>
        </w:tc>
        <w:tc>
          <w:tcPr>
            <w:tcW w:w="1964" w:type="dxa"/>
            <w:tcBorders>
              <w:top w:val="nil"/>
              <w:left w:val="single" w:sz="6" w:space="0" w:color="000000"/>
              <w:bottom w:val="single" w:sz="4" w:space="0" w:color="000000"/>
              <w:right w:val="single" w:sz="6" w:space="0" w:color="000000"/>
            </w:tcBorders>
            <w:shd w:val="clear" w:color="auto" w:fill="FFFFFF"/>
          </w:tcPr>
          <w:p w:rsidR="00B27244" w:rsidRDefault="00A67DA0">
            <w:pPr>
              <w:spacing w:after="0" w:line="259" w:lineRule="auto"/>
              <w:ind w:left="133" w:right="0" w:firstLine="0"/>
              <w:jc w:val="center"/>
            </w:pPr>
            <w:r>
              <w:rPr>
                <w:rFonts w:ascii="Arial" w:eastAsia="Arial" w:hAnsi="Arial" w:cs="Arial"/>
                <w:sz w:val="21"/>
              </w:rPr>
              <w:t xml:space="preserve">То же </w:t>
            </w:r>
          </w:p>
        </w:tc>
      </w:tr>
      <w:tr w:rsidR="00B27244">
        <w:trPr>
          <w:trHeight w:val="367"/>
        </w:trPr>
        <w:tc>
          <w:tcPr>
            <w:tcW w:w="5294" w:type="dxa"/>
            <w:tcBorders>
              <w:top w:val="single" w:sz="4" w:space="0" w:color="000000"/>
              <w:left w:val="single" w:sz="6" w:space="0" w:color="000000"/>
              <w:bottom w:val="nil"/>
              <w:right w:val="single" w:sz="6" w:space="0" w:color="000000"/>
            </w:tcBorders>
          </w:tcPr>
          <w:p w:rsidR="00B27244" w:rsidRDefault="00A67DA0">
            <w:pPr>
              <w:spacing w:after="0" w:line="259" w:lineRule="auto"/>
              <w:ind w:right="0" w:firstLine="0"/>
              <w:jc w:val="left"/>
            </w:pPr>
            <w:r>
              <w:rPr>
                <w:rFonts w:ascii="Arial" w:eastAsia="Arial" w:hAnsi="Arial" w:cs="Arial"/>
                <w:sz w:val="21"/>
              </w:rPr>
              <w:t xml:space="preserve">5.6 то же, на кронштейнах </w:t>
            </w:r>
          </w:p>
        </w:tc>
        <w:tc>
          <w:tcPr>
            <w:tcW w:w="2096" w:type="dxa"/>
            <w:tcBorders>
              <w:top w:val="single" w:sz="4" w:space="0" w:color="000000"/>
              <w:left w:val="single" w:sz="6" w:space="0" w:color="000000"/>
              <w:bottom w:val="nil"/>
              <w:right w:val="single" w:sz="6" w:space="0" w:color="000000"/>
            </w:tcBorders>
            <w:vAlign w:val="bottom"/>
          </w:tcPr>
          <w:p w:rsidR="00B27244" w:rsidRDefault="00A67DA0">
            <w:pPr>
              <w:spacing w:after="5" w:line="259" w:lineRule="auto"/>
              <w:ind w:left="208" w:right="0" w:firstLine="0"/>
              <w:jc w:val="left"/>
            </w:pPr>
            <w:r>
              <w:rPr>
                <w:noProof/>
              </w:rPr>
              <w:drawing>
                <wp:inline distT="0" distB="0" distL="0" distR="0">
                  <wp:extent cx="962025" cy="219075"/>
                  <wp:effectExtent l="0" t="0" r="0" b="0"/>
                  <wp:docPr id="2490" name="Picture 2490"/>
                  <wp:cNvGraphicFramePr/>
                  <a:graphic xmlns:a="http://schemas.openxmlformats.org/drawingml/2006/main">
                    <a:graphicData uri="http://schemas.openxmlformats.org/drawingml/2006/picture">
                      <pic:pic xmlns:pic="http://schemas.openxmlformats.org/drawingml/2006/picture">
                        <pic:nvPicPr>
                          <pic:cNvPr id="2490" name="Picture 2490"/>
                          <pic:cNvPicPr/>
                        </pic:nvPicPr>
                        <pic:blipFill>
                          <a:blip r:embed="rId73"/>
                          <a:stretch>
                            <a:fillRect/>
                          </a:stretch>
                        </pic:blipFill>
                        <pic:spPr>
                          <a:xfrm>
                            <a:off x="0" y="0"/>
                            <a:ext cx="962025" cy="219075"/>
                          </a:xfrm>
                          <a:prstGeom prst="rect">
                            <a:avLst/>
                          </a:prstGeom>
                        </pic:spPr>
                      </pic:pic>
                    </a:graphicData>
                  </a:graphic>
                </wp:inline>
              </w:drawing>
            </w:r>
          </w:p>
          <w:p w:rsidR="00B27244" w:rsidRDefault="00A67DA0">
            <w:pPr>
              <w:spacing w:after="0" w:line="259" w:lineRule="auto"/>
              <w:ind w:right="31" w:firstLine="0"/>
              <w:jc w:val="right"/>
            </w:pPr>
            <w:r>
              <w:rPr>
                <w:rFonts w:ascii="Arial" w:eastAsia="Arial" w:hAnsi="Arial" w:cs="Arial"/>
                <w:sz w:val="2"/>
              </w:rPr>
              <w:t xml:space="preserve"> </w:t>
            </w:r>
          </w:p>
        </w:tc>
        <w:tc>
          <w:tcPr>
            <w:tcW w:w="1964" w:type="dxa"/>
            <w:tcBorders>
              <w:top w:val="single" w:sz="4" w:space="0" w:color="000000"/>
              <w:left w:val="single" w:sz="6" w:space="0" w:color="000000"/>
              <w:bottom w:val="nil"/>
              <w:right w:val="single" w:sz="6" w:space="0" w:color="000000"/>
            </w:tcBorders>
          </w:tcPr>
          <w:p w:rsidR="00B27244" w:rsidRDefault="00A67DA0">
            <w:pPr>
              <w:spacing w:after="0" w:line="259" w:lineRule="auto"/>
              <w:ind w:left="177" w:right="0" w:firstLine="0"/>
              <w:jc w:val="center"/>
            </w:pPr>
            <w:r>
              <w:rPr>
                <w:rFonts w:ascii="Arial" w:eastAsia="Arial" w:hAnsi="Arial" w:cs="Arial"/>
                <w:sz w:val="21"/>
              </w:rPr>
              <w:t xml:space="preserve">" </w:t>
            </w:r>
          </w:p>
        </w:tc>
      </w:tr>
      <w:tr w:rsidR="00B27244">
        <w:trPr>
          <w:trHeight w:val="2082"/>
        </w:trPr>
        <w:tc>
          <w:tcPr>
            <w:tcW w:w="5294" w:type="dxa"/>
            <w:tcBorders>
              <w:top w:val="nil"/>
              <w:left w:val="single" w:sz="6" w:space="0" w:color="000000"/>
              <w:bottom w:val="single" w:sz="6" w:space="0" w:color="000000"/>
              <w:right w:val="single" w:sz="6" w:space="0" w:color="000000"/>
            </w:tcBorders>
            <w:shd w:val="clear" w:color="auto" w:fill="FFFFFF"/>
          </w:tcPr>
          <w:p w:rsidR="00B27244" w:rsidRDefault="00A67DA0">
            <w:pPr>
              <w:spacing w:after="709" w:line="259" w:lineRule="auto"/>
              <w:ind w:right="0" w:firstLine="0"/>
              <w:jc w:val="left"/>
            </w:pPr>
            <w:r>
              <w:rPr>
                <w:rFonts w:ascii="Arial" w:eastAsia="Arial" w:hAnsi="Arial" w:cs="Arial"/>
                <w:sz w:val="21"/>
              </w:rPr>
              <w:t xml:space="preserve">5.7 троллейная линия </w:t>
            </w:r>
          </w:p>
          <w:p w:rsidR="00B27244" w:rsidRDefault="00A67DA0">
            <w:pPr>
              <w:spacing w:after="466" w:line="259" w:lineRule="auto"/>
              <w:ind w:right="0" w:firstLine="0"/>
              <w:jc w:val="left"/>
            </w:pPr>
            <w:r>
              <w:rPr>
                <w:rFonts w:ascii="Arial" w:eastAsia="Arial" w:hAnsi="Arial" w:cs="Arial"/>
                <w:sz w:val="21"/>
              </w:rPr>
              <w:t xml:space="preserve">5.8 секционирование троллейной линии </w:t>
            </w:r>
          </w:p>
          <w:p w:rsidR="00B27244" w:rsidRDefault="00A67DA0">
            <w:pPr>
              <w:spacing w:after="0" w:line="259" w:lineRule="auto"/>
              <w:ind w:right="0" w:firstLine="0"/>
              <w:jc w:val="left"/>
            </w:pPr>
            <w:r>
              <w:rPr>
                <w:rFonts w:ascii="Arial" w:eastAsia="Arial" w:hAnsi="Arial" w:cs="Arial"/>
                <w:sz w:val="21"/>
              </w:rPr>
              <w:t xml:space="preserve">5.9 компенсатор шинный, троллейный </w:t>
            </w:r>
          </w:p>
        </w:tc>
        <w:tc>
          <w:tcPr>
            <w:tcW w:w="2096" w:type="dxa"/>
            <w:tcBorders>
              <w:top w:val="nil"/>
              <w:left w:val="single" w:sz="6" w:space="0" w:color="000000"/>
              <w:bottom w:val="single" w:sz="6" w:space="0" w:color="000000"/>
              <w:right w:val="single" w:sz="6" w:space="0" w:color="000000"/>
            </w:tcBorders>
            <w:shd w:val="clear" w:color="auto" w:fill="FFFFFF"/>
            <w:vAlign w:val="center"/>
          </w:tcPr>
          <w:p w:rsidR="00B27244" w:rsidRDefault="00A67DA0">
            <w:pPr>
              <w:spacing w:after="690" w:line="259" w:lineRule="auto"/>
              <w:ind w:right="14" w:firstLine="0"/>
              <w:jc w:val="right"/>
            </w:pPr>
            <w:r>
              <w:rPr>
                <w:noProof/>
              </w:rPr>
              <w:drawing>
                <wp:inline distT="0" distB="0" distL="0" distR="0">
                  <wp:extent cx="990600" cy="152400"/>
                  <wp:effectExtent l="0" t="0" r="0" b="0"/>
                  <wp:docPr id="2492" name="Picture 2492"/>
                  <wp:cNvGraphicFramePr/>
                  <a:graphic xmlns:a="http://schemas.openxmlformats.org/drawingml/2006/main">
                    <a:graphicData uri="http://schemas.openxmlformats.org/drawingml/2006/picture">
                      <pic:pic xmlns:pic="http://schemas.openxmlformats.org/drawingml/2006/picture">
                        <pic:nvPicPr>
                          <pic:cNvPr id="2492" name="Picture 2492"/>
                          <pic:cNvPicPr/>
                        </pic:nvPicPr>
                        <pic:blipFill>
                          <a:blip r:embed="rId74"/>
                          <a:stretch>
                            <a:fillRect/>
                          </a:stretch>
                        </pic:blipFill>
                        <pic:spPr>
                          <a:xfrm>
                            <a:off x="0" y="0"/>
                            <a:ext cx="990600" cy="152400"/>
                          </a:xfrm>
                          <a:prstGeom prst="rect">
                            <a:avLst/>
                          </a:prstGeom>
                        </pic:spPr>
                      </pic:pic>
                    </a:graphicData>
                  </a:graphic>
                </wp:inline>
              </w:drawing>
            </w:r>
            <w:r>
              <w:rPr>
                <w:rFonts w:ascii="Arial" w:eastAsia="Arial" w:hAnsi="Arial" w:cs="Arial"/>
                <w:sz w:val="2"/>
              </w:rPr>
              <w:t xml:space="preserve"> </w:t>
            </w:r>
          </w:p>
          <w:p w:rsidR="00B27244" w:rsidRDefault="00A67DA0">
            <w:pPr>
              <w:spacing w:after="390" w:line="259" w:lineRule="auto"/>
              <w:ind w:right="0" w:firstLine="0"/>
              <w:jc w:val="right"/>
            </w:pPr>
            <w:r>
              <w:rPr>
                <w:noProof/>
              </w:rPr>
              <w:drawing>
                <wp:inline distT="0" distB="0" distL="0" distR="0">
                  <wp:extent cx="1009650" cy="190500"/>
                  <wp:effectExtent l="0" t="0" r="0" b="0"/>
                  <wp:docPr id="2496" name="Picture 2496"/>
                  <wp:cNvGraphicFramePr/>
                  <a:graphic xmlns:a="http://schemas.openxmlformats.org/drawingml/2006/main">
                    <a:graphicData uri="http://schemas.openxmlformats.org/drawingml/2006/picture">
                      <pic:pic xmlns:pic="http://schemas.openxmlformats.org/drawingml/2006/picture">
                        <pic:nvPicPr>
                          <pic:cNvPr id="2496" name="Picture 2496"/>
                          <pic:cNvPicPr/>
                        </pic:nvPicPr>
                        <pic:blipFill>
                          <a:blip r:embed="rId75"/>
                          <a:stretch>
                            <a:fillRect/>
                          </a:stretch>
                        </pic:blipFill>
                        <pic:spPr>
                          <a:xfrm>
                            <a:off x="0" y="0"/>
                            <a:ext cx="1009650" cy="190500"/>
                          </a:xfrm>
                          <a:prstGeom prst="rect">
                            <a:avLst/>
                          </a:prstGeom>
                        </pic:spPr>
                      </pic:pic>
                    </a:graphicData>
                  </a:graphic>
                </wp:inline>
              </w:drawing>
            </w:r>
            <w:r>
              <w:rPr>
                <w:rFonts w:ascii="Arial" w:eastAsia="Arial" w:hAnsi="Arial" w:cs="Arial"/>
                <w:sz w:val="2"/>
              </w:rPr>
              <w:t xml:space="preserve"> </w:t>
            </w:r>
          </w:p>
          <w:p w:rsidR="00B27244" w:rsidRDefault="00A67DA0">
            <w:pPr>
              <w:tabs>
                <w:tab w:val="center" w:pos="966"/>
                <w:tab w:val="center" w:pos="1469"/>
              </w:tabs>
              <w:spacing w:after="0" w:line="259" w:lineRule="auto"/>
              <w:ind w:right="0" w:firstLine="0"/>
              <w:jc w:val="left"/>
            </w:pPr>
            <w:r>
              <w:rPr>
                <w:rFonts w:ascii="Calibri" w:eastAsia="Calibri" w:hAnsi="Calibri" w:cs="Calibri"/>
                <w:sz w:val="22"/>
              </w:rPr>
              <w:tab/>
            </w:r>
            <w:r>
              <w:rPr>
                <w:noProof/>
              </w:rPr>
              <w:drawing>
                <wp:inline distT="0" distB="0" distL="0" distR="0">
                  <wp:extent cx="619125" cy="152400"/>
                  <wp:effectExtent l="0" t="0" r="0" b="0"/>
                  <wp:docPr id="2500" name="Picture 2500"/>
                  <wp:cNvGraphicFramePr/>
                  <a:graphic xmlns:a="http://schemas.openxmlformats.org/drawingml/2006/main">
                    <a:graphicData uri="http://schemas.openxmlformats.org/drawingml/2006/picture">
                      <pic:pic xmlns:pic="http://schemas.openxmlformats.org/drawingml/2006/picture">
                        <pic:nvPicPr>
                          <pic:cNvPr id="2500" name="Picture 2500"/>
                          <pic:cNvPicPr/>
                        </pic:nvPicPr>
                        <pic:blipFill>
                          <a:blip r:embed="rId76"/>
                          <a:stretch>
                            <a:fillRect/>
                          </a:stretch>
                        </pic:blipFill>
                        <pic:spPr>
                          <a:xfrm>
                            <a:off x="0" y="0"/>
                            <a:ext cx="619125" cy="152400"/>
                          </a:xfrm>
                          <a:prstGeom prst="rect">
                            <a:avLst/>
                          </a:prstGeom>
                        </pic:spPr>
                      </pic:pic>
                    </a:graphicData>
                  </a:graphic>
                </wp:inline>
              </w:drawing>
            </w:r>
            <w:r>
              <w:rPr>
                <w:rFonts w:ascii="Arial" w:eastAsia="Arial" w:hAnsi="Arial" w:cs="Arial"/>
                <w:sz w:val="2"/>
              </w:rPr>
              <w:tab/>
              <w:t xml:space="preserve"> </w:t>
            </w:r>
          </w:p>
        </w:tc>
        <w:tc>
          <w:tcPr>
            <w:tcW w:w="1964" w:type="dxa"/>
            <w:tcBorders>
              <w:top w:val="nil"/>
              <w:left w:val="single" w:sz="6" w:space="0" w:color="000000"/>
              <w:bottom w:val="single" w:sz="6" w:space="0" w:color="000000"/>
              <w:right w:val="single" w:sz="6" w:space="0" w:color="000000"/>
            </w:tcBorders>
            <w:shd w:val="clear" w:color="auto" w:fill="FFFFFF"/>
            <w:vAlign w:val="bottom"/>
          </w:tcPr>
          <w:p w:rsidR="00B27244" w:rsidRDefault="00A67DA0">
            <w:pPr>
              <w:spacing w:after="5" w:line="259" w:lineRule="auto"/>
              <w:ind w:left="293" w:right="0" w:firstLine="0"/>
              <w:jc w:val="left"/>
            </w:pPr>
            <w:r>
              <w:rPr>
                <w:noProof/>
              </w:rPr>
              <w:drawing>
                <wp:inline distT="0" distB="0" distL="0" distR="0">
                  <wp:extent cx="771525" cy="581025"/>
                  <wp:effectExtent l="0" t="0" r="0" b="0"/>
                  <wp:docPr id="2494" name="Picture 2494"/>
                  <wp:cNvGraphicFramePr/>
                  <a:graphic xmlns:a="http://schemas.openxmlformats.org/drawingml/2006/main">
                    <a:graphicData uri="http://schemas.openxmlformats.org/drawingml/2006/picture">
                      <pic:pic xmlns:pic="http://schemas.openxmlformats.org/drawingml/2006/picture">
                        <pic:nvPicPr>
                          <pic:cNvPr id="2494" name="Picture 2494"/>
                          <pic:cNvPicPr/>
                        </pic:nvPicPr>
                        <pic:blipFill>
                          <a:blip r:embed="rId77"/>
                          <a:stretch>
                            <a:fillRect/>
                          </a:stretch>
                        </pic:blipFill>
                        <pic:spPr>
                          <a:xfrm>
                            <a:off x="0" y="0"/>
                            <a:ext cx="771525" cy="581025"/>
                          </a:xfrm>
                          <a:prstGeom prst="rect">
                            <a:avLst/>
                          </a:prstGeom>
                        </pic:spPr>
                      </pic:pic>
                    </a:graphicData>
                  </a:graphic>
                </wp:inline>
              </w:drawing>
            </w:r>
          </w:p>
          <w:p w:rsidR="00B27244" w:rsidRDefault="00A67DA0">
            <w:pPr>
              <w:spacing w:after="0" w:line="259" w:lineRule="auto"/>
              <w:ind w:left="1524" w:right="0" w:firstLine="0"/>
              <w:jc w:val="left"/>
            </w:pPr>
            <w:r>
              <w:rPr>
                <w:rFonts w:ascii="Arial" w:eastAsia="Arial" w:hAnsi="Arial" w:cs="Arial"/>
                <w:sz w:val="2"/>
              </w:rPr>
              <w:t xml:space="preserve"> </w:t>
            </w:r>
          </w:p>
          <w:p w:rsidR="00B27244" w:rsidRDefault="00A67DA0">
            <w:pPr>
              <w:spacing w:after="17" w:line="259" w:lineRule="auto"/>
              <w:ind w:left="368" w:right="0" w:firstLine="0"/>
              <w:jc w:val="left"/>
            </w:pPr>
            <w:r>
              <w:rPr>
                <w:noProof/>
              </w:rPr>
              <w:drawing>
                <wp:inline distT="0" distB="0" distL="0" distR="0">
                  <wp:extent cx="685800" cy="428625"/>
                  <wp:effectExtent l="0" t="0" r="0" b="0"/>
                  <wp:docPr id="2498" name="Picture 2498"/>
                  <wp:cNvGraphicFramePr/>
                  <a:graphic xmlns:a="http://schemas.openxmlformats.org/drawingml/2006/main">
                    <a:graphicData uri="http://schemas.openxmlformats.org/drawingml/2006/picture">
                      <pic:pic xmlns:pic="http://schemas.openxmlformats.org/drawingml/2006/picture">
                        <pic:nvPicPr>
                          <pic:cNvPr id="2498" name="Picture 2498"/>
                          <pic:cNvPicPr/>
                        </pic:nvPicPr>
                        <pic:blipFill>
                          <a:blip r:embed="rId78"/>
                          <a:stretch>
                            <a:fillRect/>
                          </a:stretch>
                        </pic:blipFill>
                        <pic:spPr>
                          <a:xfrm>
                            <a:off x="0" y="0"/>
                            <a:ext cx="685800" cy="428625"/>
                          </a:xfrm>
                          <a:prstGeom prst="rect">
                            <a:avLst/>
                          </a:prstGeom>
                        </pic:spPr>
                      </pic:pic>
                    </a:graphicData>
                  </a:graphic>
                </wp:inline>
              </w:drawing>
            </w:r>
          </w:p>
          <w:p w:rsidR="00B27244" w:rsidRDefault="00A67DA0">
            <w:pPr>
              <w:spacing w:after="0" w:line="259" w:lineRule="auto"/>
              <w:ind w:left="488" w:right="0" w:firstLine="0"/>
              <w:jc w:val="left"/>
            </w:pPr>
            <w:r>
              <w:rPr>
                <w:noProof/>
              </w:rPr>
              <w:drawing>
                <wp:inline distT="0" distB="0" distL="0" distR="0">
                  <wp:extent cx="523875" cy="285750"/>
                  <wp:effectExtent l="0" t="0" r="0" b="0"/>
                  <wp:docPr id="2502" name="Picture 2502"/>
                  <wp:cNvGraphicFramePr/>
                  <a:graphic xmlns:a="http://schemas.openxmlformats.org/drawingml/2006/main">
                    <a:graphicData uri="http://schemas.openxmlformats.org/drawingml/2006/picture">
                      <pic:pic xmlns:pic="http://schemas.openxmlformats.org/drawingml/2006/picture">
                        <pic:nvPicPr>
                          <pic:cNvPr id="2502" name="Picture 2502"/>
                          <pic:cNvPicPr/>
                        </pic:nvPicPr>
                        <pic:blipFill>
                          <a:blip r:embed="rId79"/>
                          <a:stretch>
                            <a:fillRect/>
                          </a:stretch>
                        </pic:blipFill>
                        <pic:spPr>
                          <a:xfrm>
                            <a:off x="0" y="0"/>
                            <a:ext cx="523875" cy="285750"/>
                          </a:xfrm>
                          <a:prstGeom prst="rect">
                            <a:avLst/>
                          </a:prstGeom>
                        </pic:spPr>
                      </pic:pic>
                    </a:graphicData>
                  </a:graphic>
                </wp:inline>
              </w:drawing>
            </w:r>
          </w:p>
        </w:tc>
      </w:tr>
      <w:tr w:rsidR="00B27244">
        <w:trPr>
          <w:trHeight w:val="573"/>
        </w:trPr>
        <w:tc>
          <w:tcPr>
            <w:tcW w:w="9353" w:type="dxa"/>
            <w:gridSpan w:val="3"/>
            <w:tcBorders>
              <w:top w:val="single" w:sz="6" w:space="0" w:color="000000"/>
              <w:left w:val="single" w:sz="6" w:space="0" w:color="000000"/>
              <w:bottom w:val="single" w:sz="6" w:space="0" w:color="000000"/>
              <w:right w:val="single" w:sz="6" w:space="0" w:color="000000"/>
            </w:tcBorders>
          </w:tcPr>
          <w:p w:rsidR="00B27244" w:rsidRDefault="00A67DA0">
            <w:pPr>
              <w:spacing w:after="0" w:line="259" w:lineRule="auto"/>
              <w:ind w:right="0" w:firstLine="0"/>
              <w:jc w:val="left"/>
            </w:pPr>
            <w:r>
              <w:rPr>
                <w:rFonts w:ascii="Arial" w:eastAsia="Arial" w:hAnsi="Arial" w:cs="Arial"/>
                <w:sz w:val="21"/>
              </w:rPr>
              <w:t xml:space="preserve">Примечание - Изображение места крепления </w:t>
            </w:r>
            <w:proofErr w:type="spellStart"/>
            <w:r>
              <w:rPr>
                <w:rFonts w:ascii="Arial" w:eastAsia="Arial" w:hAnsi="Arial" w:cs="Arial"/>
                <w:sz w:val="21"/>
              </w:rPr>
              <w:t>шинопровода</w:t>
            </w:r>
            <w:proofErr w:type="spellEnd"/>
            <w:r>
              <w:rPr>
                <w:rFonts w:ascii="Arial" w:eastAsia="Arial" w:hAnsi="Arial" w:cs="Arial"/>
                <w:sz w:val="21"/>
              </w:rPr>
              <w:t xml:space="preserve"> по 5.2-5.6 должно соответствовать его проектному положению. </w:t>
            </w:r>
          </w:p>
        </w:tc>
      </w:tr>
    </w:tbl>
    <w:p w:rsidR="00B27244" w:rsidRDefault="00A67DA0">
      <w:pPr>
        <w:spacing w:after="72" w:line="259" w:lineRule="auto"/>
        <w:ind w:left="283" w:right="0" w:firstLine="0"/>
        <w:jc w:val="left"/>
      </w:pPr>
      <w:r>
        <w:t xml:space="preserve"> </w:t>
      </w:r>
    </w:p>
    <w:p w:rsidR="00B27244" w:rsidRDefault="00A67DA0">
      <w:pPr>
        <w:ind w:left="-15" w:right="328"/>
      </w:pPr>
      <w:r>
        <w:t xml:space="preserve">Таблица 3 Изображения коробок, щитков, ящика с аппаратурой, шкафов, щитов, пультов </w:t>
      </w:r>
    </w:p>
    <w:tbl>
      <w:tblPr>
        <w:tblStyle w:val="TableGrid"/>
        <w:tblW w:w="9506" w:type="dxa"/>
        <w:tblInd w:w="-74" w:type="dxa"/>
        <w:tblCellMar>
          <w:left w:w="74" w:type="dxa"/>
          <w:right w:w="115" w:type="dxa"/>
        </w:tblCellMar>
        <w:tblLook w:val="04A0" w:firstRow="1" w:lastRow="0" w:firstColumn="1" w:lastColumn="0" w:noHBand="0" w:noVBand="1"/>
      </w:tblPr>
      <w:tblGrid>
        <w:gridCol w:w="5543"/>
        <w:gridCol w:w="1985"/>
        <w:gridCol w:w="1978"/>
      </w:tblGrid>
      <w:tr w:rsidR="00B27244">
        <w:trPr>
          <w:trHeight w:val="293"/>
        </w:trPr>
        <w:tc>
          <w:tcPr>
            <w:tcW w:w="5543" w:type="dxa"/>
            <w:tcBorders>
              <w:top w:val="single" w:sz="6" w:space="0" w:color="000000"/>
              <w:left w:val="single" w:sz="6" w:space="0" w:color="000000"/>
              <w:bottom w:val="single" w:sz="6" w:space="0" w:color="000000"/>
              <w:right w:val="single" w:sz="6" w:space="0" w:color="000000"/>
            </w:tcBorders>
          </w:tcPr>
          <w:p w:rsidR="00B27244" w:rsidRDefault="00A67DA0">
            <w:pPr>
              <w:spacing w:after="0" w:line="259" w:lineRule="auto"/>
              <w:ind w:left="266" w:right="0" w:firstLine="0"/>
              <w:jc w:val="center"/>
            </w:pPr>
            <w:r>
              <w:rPr>
                <w:sz w:val="21"/>
              </w:rPr>
              <w:t xml:space="preserve">Наименование </w:t>
            </w:r>
          </w:p>
        </w:tc>
        <w:tc>
          <w:tcPr>
            <w:tcW w:w="1985" w:type="dxa"/>
            <w:tcBorders>
              <w:top w:val="single" w:sz="6" w:space="0" w:color="000000"/>
              <w:left w:val="single" w:sz="6" w:space="0" w:color="000000"/>
              <w:bottom w:val="single" w:sz="6" w:space="0" w:color="000000"/>
              <w:right w:val="single" w:sz="6" w:space="0" w:color="000000"/>
            </w:tcBorders>
          </w:tcPr>
          <w:p w:rsidR="00B27244" w:rsidRDefault="00A67DA0">
            <w:pPr>
              <w:spacing w:after="0" w:line="259" w:lineRule="auto"/>
              <w:ind w:left="266" w:right="0" w:firstLine="0"/>
              <w:jc w:val="center"/>
            </w:pPr>
            <w:r>
              <w:rPr>
                <w:sz w:val="21"/>
              </w:rPr>
              <w:t xml:space="preserve">Изображение </w:t>
            </w:r>
          </w:p>
        </w:tc>
        <w:tc>
          <w:tcPr>
            <w:tcW w:w="1978" w:type="dxa"/>
            <w:tcBorders>
              <w:top w:val="single" w:sz="6" w:space="0" w:color="000000"/>
              <w:left w:val="single" w:sz="6" w:space="0" w:color="000000"/>
              <w:bottom w:val="single" w:sz="6" w:space="0" w:color="000000"/>
              <w:right w:val="single" w:sz="6" w:space="0" w:color="000000"/>
            </w:tcBorders>
          </w:tcPr>
          <w:p w:rsidR="00B27244" w:rsidRDefault="00A67DA0">
            <w:pPr>
              <w:spacing w:after="0" w:line="259" w:lineRule="auto"/>
              <w:ind w:left="265" w:right="0" w:firstLine="0"/>
              <w:jc w:val="center"/>
            </w:pPr>
            <w:r>
              <w:rPr>
                <w:sz w:val="21"/>
              </w:rPr>
              <w:t xml:space="preserve">Размер, мм </w:t>
            </w:r>
          </w:p>
        </w:tc>
      </w:tr>
      <w:tr w:rsidR="00B27244">
        <w:trPr>
          <w:trHeight w:val="4751"/>
        </w:trPr>
        <w:tc>
          <w:tcPr>
            <w:tcW w:w="5543" w:type="dxa"/>
            <w:tcBorders>
              <w:top w:val="single" w:sz="6" w:space="0" w:color="000000"/>
              <w:left w:val="single" w:sz="6" w:space="0" w:color="000000"/>
              <w:bottom w:val="nil"/>
              <w:right w:val="single" w:sz="6" w:space="0" w:color="000000"/>
            </w:tcBorders>
          </w:tcPr>
          <w:p w:rsidR="00B27244" w:rsidRDefault="00A67DA0">
            <w:pPr>
              <w:numPr>
                <w:ilvl w:val="0"/>
                <w:numId w:val="20"/>
              </w:numPr>
              <w:spacing w:after="679" w:line="259" w:lineRule="auto"/>
              <w:ind w:right="0" w:firstLine="0"/>
              <w:jc w:val="left"/>
            </w:pPr>
            <w:r>
              <w:rPr>
                <w:sz w:val="21"/>
              </w:rPr>
              <w:t xml:space="preserve">Звонок </w:t>
            </w:r>
          </w:p>
          <w:p w:rsidR="00B27244" w:rsidRDefault="00A67DA0">
            <w:pPr>
              <w:numPr>
                <w:ilvl w:val="0"/>
                <w:numId w:val="20"/>
              </w:numPr>
              <w:spacing w:after="528" w:line="259" w:lineRule="auto"/>
              <w:ind w:right="0" w:firstLine="0"/>
              <w:jc w:val="left"/>
            </w:pPr>
            <w:r>
              <w:rPr>
                <w:sz w:val="21"/>
              </w:rPr>
              <w:t xml:space="preserve">Сирена, гудок, ревун </w:t>
            </w:r>
          </w:p>
          <w:p w:rsidR="00B27244" w:rsidRDefault="00A67DA0">
            <w:pPr>
              <w:numPr>
                <w:ilvl w:val="0"/>
                <w:numId w:val="20"/>
              </w:numPr>
              <w:spacing w:after="442" w:line="313" w:lineRule="auto"/>
              <w:ind w:right="0" w:firstLine="0"/>
              <w:jc w:val="left"/>
            </w:pPr>
            <w:r>
              <w:rPr>
                <w:sz w:val="21"/>
              </w:rPr>
              <w:t xml:space="preserve">Табло для вызова персонала: а) на один сигнал </w:t>
            </w:r>
          </w:p>
          <w:p w:rsidR="00B27244" w:rsidRDefault="00A67DA0">
            <w:pPr>
              <w:spacing w:after="650" w:line="259" w:lineRule="auto"/>
              <w:ind w:right="0" w:firstLine="0"/>
              <w:jc w:val="left"/>
            </w:pPr>
            <w:r>
              <w:rPr>
                <w:sz w:val="21"/>
              </w:rPr>
              <w:t xml:space="preserve">б) на несколько сигналов </w:t>
            </w:r>
          </w:p>
          <w:p w:rsidR="00B27244" w:rsidRDefault="00A67DA0">
            <w:pPr>
              <w:numPr>
                <w:ilvl w:val="0"/>
                <w:numId w:val="20"/>
              </w:numPr>
              <w:spacing w:after="437" w:line="259" w:lineRule="auto"/>
              <w:ind w:right="0" w:firstLine="0"/>
              <w:jc w:val="left"/>
            </w:pPr>
            <w:r>
              <w:rPr>
                <w:sz w:val="21"/>
              </w:rPr>
              <w:t xml:space="preserve">Надписи и знаки рекламные </w:t>
            </w:r>
          </w:p>
          <w:p w:rsidR="00B27244" w:rsidRDefault="00A67DA0">
            <w:pPr>
              <w:numPr>
                <w:ilvl w:val="0"/>
                <w:numId w:val="20"/>
              </w:numPr>
              <w:spacing w:after="0" w:line="259" w:lineRule="auto"/>
              <w:ind w:right="0" w:firstLine="0"/>
              <w:jc w:val="left"/>
            </w:pPr>
            <w:r>
              <w:rPr>
                <w:sz w:val="21"/>
              </w:rPr>
              <w:t xml:space="preserve">Устройство пусковое для электродвигателей. Общее изображение </w:t>
            </w:r>
          </w:p>
        </w:tc>
        <w:tc>
          <w:tcPr>
            <w:tcW w:w="1985" w:type="dxa"/>
            <w:tcBorders>
              <w:top w:val="single" w:sz="6" w:space="0" w:color="000000"/>
              <w:left w:val="single" w:sz="6" w:space="0" w:color="000000"/>
              <w:bottom w:val="nil"/>
              <w:right w:val="single" w:sz="6" w:space="0" w:color="000000"/>
            </w:tcBorders>
          </w:tcPr>
          <w:p w:rsidR="00B27244" w:rsidRDefault="00A67DA0">
            <w:pPr>
              <w:spacing w:after="638" w:line="259" w:lineRule="auto"/>
              <w:ind w:left="317" w:right="0" w:firstLine="0"/>
              <w:jc w:val="center"/>
            </w:pPr>
            <w:r>
              <w:rPr>
                <w:sz w:val="21"/>
              </w:rPr>
              <w:t xml:space="preserve"> </w:t>
            </w:r>
          </w:p>
          <w:p w:rsidR="00B27244" w:rsidRDefault="00A67DA0">
            <w:pPr>
              <w:spacing w:after="516" w:line="259" w:lineRule="auto"/>
              <w:ind w:left="317" w:right="0" w:firstLine="0"/>
              <w:jc w:val="center"/>
            </w:pPr>
            <w:r>
              <w:rPr>
                <w:sz w:val="21"/>
              </w:rPr>
              <w:t xml:space="preserve"> </w:t>
            </w:r>
          </w:p>
          <w:p w:rsidR="00B27244" w:rsidRDefault="00A67DA0">
            <w:pPr>
              <w:spacing w:after="0" w:line="259" w:lineRule="auto"/>
              <w:ind w:right="0" w:firstLine="0"/>
              <w:jc w:val="left"/>
            </w:pPr>
            <w:r>
              <w:rPr>
                <w:sz w:val="24"/>
              </w:rPr>
              <w:t xml:space="preserve"> </w:t>
            </w:r>
          </w:p>
          <w:p w:rsidR="00B27244" w:rsidRDefault="00A67DA0">
            <w:pPr>
              <w:spacing w:after="456" w:line="259" w:lineRule="auto"/>
              <w:ind w:left="317" w:right="0" w:firstLine="0"/>
              <w:jc w:val="center"/>
            </w:pPr>
            <w:r>
              <w:rPr>
                <w:sz w:val="21"/>
              </w:rPr>
              <w:t xml:space="preserve"> </w:t>
            </w:r>
          </w:p>
          <w:p w:rsidR="00B27244" w:rsidRDefault="00A67DA0">
            <w:pPr>
              <w:spacing w:after="609" w:line="259" w:lineRule="auto"/>
              <w:ind w:left="317" w:right="0" w:firstLine="0"/>
              <w:jc w:val="center"/>
            </w:pPr>
            <w:r>
              <w:rPr>
                <w:sz w:val="21"/>
              </w:rPr>
              <w:t xml:space="preserve"> </w:t>
            </w:r>
          </w:p>
          <w:p w:rsidR="00B27244" w:rsidRDefault="00A67DA0">
            <w:pPr>
              <w:spacing w:after="396" w:line="259" w:lineRule="auto"/>
              <w:ind w:left="317" w:right="0" w:firstLine="0"/>
              <w:jc w:val="center"/>
            </w:pPr>
            <w:r>
              <w:rPr>
                <w:sz w:val="21"/>
              </w:rPr>
              <w:t xml:space="preserve"> </w:t>
            </w:r>
          </w:p>
          <w:p w:rsidR="00B27244" w:rsidRDefault="00A67DA0">
            <w:pPr>
              <w:spacing w:after="0" w:line="259" w:lineRule="auto"/>
              <w:ind w:left="317" w:right="0" w:firstLine="0"/>
              <w:jc w:val="center"/>
            </w:pPr>
            <w:r>
              <w:rPr>
                <w:sz w:val="21"/>
              </w:rPr>
              <w:t xml:space="preserve"> </w:t>
            </w:r>
          </w:p>
        </w:tc>
        <w:tc>
          <w:tcPr>
            <w:tcW w:w="1978" w:type="dxa"/>
            <w:tcBorders>
              <w:top w:val="single" w:sz="6" w:space="0" w:color="000000"/>
              <w:left w:val="single" w:sz="6" w:space="0" w:color="000000"/>
              <w:bottom w:val="nil"/>
              <w:right w:val="single" w:sz="6" w:space="0" w:color="000000"/>
            </w:tcBorders>
            <w:vAlign w:val="bottom"/>
          </w:tcPr>
          <w:p w:rsidR="00B27244" w:rsidRDefault="00A67DA0">
            <w:pPr>
              <w:spacing w:after="0" w:line="259" w:lineRule="auto"/>
              <w:ind w:left="265" w:right="0" w:firstLine="0"/>
              <w:jc w:val="center"/>
            </w:pPr>
            <w:r>
              <w:rPr>
                <w:noProof/>
              </w:rPr>
              <w:drawing>
                <wp:inline distT="0" distB="0" distL="0" distR="0">
                  <wp:extent cx="647700" cy="571500"/>
                  <wp:effectExtent l="0" t="0" r="0" b="0"/>
                  <wp:docPr id="2504" name="Picture 2504"/>
                  <wp:cNvGraphicFramePr/>
                  <a:graphic xmlns:a="http://schemas.openxmlformats.org/drawingml/2006/main">
                    <a:graphicData uri="http://schemas.openxmlformats.org/drawingml/2006/picture">
                      <pic:pic xmlns:pic="http://schemas.openxmlformats.org/drawingml/2006/picture">
                        <pic:nvPicPr>
                          <pic:cNvPr id="2504" name="Picture 2504"/>
                          <pic:cNvPicPr/>
                        </pic:nvPicPr>
                        <pic:blipFill>
                          <a:blip r:embed="rId80"/>
                          <a:stretch>
                            <a:fillRect/>
                          </a:stretch>
                        </pic:blipFill>
                        <pic:spPr>
                          <a:xfrm>
                            <a:off x="0" y="0"/>
                            <a:ext cx="647700" cy="571500"/>
                          </a:xfrm>
                          <a:prstGeom prst="rect">
                            <a:avLst/>
                          </a:prstGeom>
                        </pic:spPr>
                      </pic:pic>
                    </a:graphicData>
                  </a:graphic>
                </wp:inline>
              </w:drawing>
            </w:r>
            <w:r>
              <w:rPr>
                <w:sz w:val="2"/>
              </w:rPr>
              <w:t xml:space="preserve"> </w:t>
            </w:r>
          </w:p>
          <w:p w:rsidR="00B27244" w:rsidRDefault="00A67DA0">
            <w:pPr>
              <w:spacing w:after="7" w:line="259" w:lineRule="auto"/>
              <w:ind w:left="447" w:right="0" w:firstLine="0"/>
              <w:jc w:val="left"/>
            </w:pPr>
            <w:r>
              <w:rPr>
                <w:noProof/>
              </w:rPr>
              <w:drawing>
                <wp:inline distT="0" distB="0" distL="0" distR="0">
                  <wp:extent cx="590550" cy="466725"/>
                  <wp:effectExtent l="0" t="0" r="0" b="0"/>
                  <wp:docPr id="2506" name="Picture 2506"/>
                  <wp:cNvGraphicFramePr/>
                  <a:graphic xmlns:a="http://schemas.openxmlformats.org/drawingml/2006/main">
                    <a:graphicData uri="http://schemas.openxmlformats.org/drawingml/2006/picture">
                      <pic:pic xmlns:pic="http://schemas.openxmlformats.org/drawingml/2006/picture">
                        <pic:nvPicPr>
                          <pic:cNvPr id="2506" name="Picture 2506"/>
                          <pic:cNvPicPr/>
                        </pic:nvPicPr>
                        <pic:blipFill>
                          <a:blip r:embed="rId81"/>
                          <a:stretch>
                            <a:fillRect/>
                          </a:stretch>
                        </pic:blipFill>
                        <pic:spPr>
                          <a:xfrm>
                            <a:off x="0" y="0"/>
                            <a:ext cx="590550" cy="466725"/>
                          </a:xfrm>
                          <a:prstGeom prst="rect">
                            <a:avLst/>
                          </a:prstGeom>
                        </pic:spPr>
                      </pic:pic>
                    </a:graphicData>
                  </a:graphic>
                </wp:inline>
              </w:drawing>
            </w:r>
          </w:p>
          <w:p w:rsidR="00B27244" w:rsidRDefault="00A67DA0">
            <w:pPr>
              <w:spacing w:after="209" w:line="259" w:lineRule="auto"/>
              <w:ind w:left="1196" w:right="0" w:firstLine="0"/>
              <w:jc w:val="center"/>
            </w:pPr>
            <w:r>
              <w:rPr>
                <w:sz w:val="2"/>
              </w:rPr>
              <w:t xml:space="preserve"> </w:t>
            </w:r>
          </w:p>
          <w:p w:rsidR="00B27244" w:rsidRDefault="00A67DA0">
            <w:pPr>
              <w:spacing w:after="0" w:line="259" w:lineRule="auto"/>
              <w:ind w:right="0" w:firstLine="0"/>
              <w:jc w:val="left"/>
            </w:pPr>
            <w:r>
              <w:rPr>
                <w:sz w:val="24"/>
              </w:rPr>
              <w:t xml:space="preserve"> </w:t>
            </w:r>
          </w:p>
          <w:p w:rsidR="00B27244" w:rsidRDefault="00A67DA0">
            <w:pPr>
              <w:spacing w:after="0" w:line="259" w:lineRule="auto"/>
              <w:ind w:left="265" w:right="0" w:firstLine="0"/>
              <w:jc w:val="center"/>
            </w:pPr>
            <w:r>
              <w:rPr>
                <w:noProof/>
              </w:rPr>
              <w:drawing>
                <wp:inline distT="0" distB="0" distL="0" distR="0">
                  <wp:extent cx="438150" cy="457200"/>
                  <wp:effectExtent l="0" t="0" r="0" b="0"/>
                  <wp:docPr id="2508" name="Picture 2508"/>
                  <wp:cNvGraphicFramePr/>
                  <a:graphic xmlns:a="http://schemas.openxmlformats.org/drawingml/2006/main">
                    <a:graphicData uri="http://schemas.openxmlformats.org/drawingml/2006/picture">
                      <pic:pic xmlns:pic="http://schemas.openxmlformats.org/drawingml/2006/picture">
                        <pic:nvPicPr>
                          <pic:cNvPr id="2508" name="Picture 2508"/>
                          <pic:cNvPicPr/>
                        </pic:nvPicPr>
                        <pic:blipFill>
                          <a:blip r:embed="rId82"/>
                          <a:stretch>
                            <a:fillRect/>
                          </a:stretch>
                        </pic:blipFill>
                        <pic:spPr>
                          <a:xfrm>
                            <a:off x="0" y="0"/>
                            <a:ext cx="438150" cy="457200"/>
                          </a:xfrm>
                          <a:prstGeom prst="rect">
                            <a:avLst/>
                          </a:prstGeom>
                        </pic:spPr>
                      </pic:pic>
                    </a:graphicData>
                  </a:graphic>
                </wp:inline>
              </w:drawing>
            </w:r>
            <w:r>
              <w:rPr>
                <w:sz w:val="2"/>
              </w:rPr>
              <w:t xml:space="preserve"> </w:t>
            </w:r>
          </w:p>
          <w:p w:rsidR="00B27244" w:rsidRDefault="00A67DA0">
            <w:pPr>
              <w:spacing w:after="5" w:line="259" w:lineRule="auto"/>
              <w:ind w:left="612" w:right="0" w:firstLine="0"/>
              <w:jc w:val="left"/>
            </w:pPr>
            <w:r>
              <w:rPr>
                <w:noProof/>
              </w:rPr>
              <w:drawing>
                <wp:inline distT="0" distB="0" distL="0" distR="0">
                  <wp:extent cx="371475" cy="542925"/>
                  <wp:effectExtent l="0" t="0" r="0" b="0"/>
                  <wp:docPr id="2510" name="Picture 2510"/>
                  <wp:cNvGraphicFramePr/>
                  <a:graphic xmlns:a="http://schemas.openxmlformats.org/drawingml/2006/main">
                    <a:graphicData uri="http://schemas.openxmlformats.org/drawingml/2006/picture">
                      <pic:pic xmlns:pic="http://schemas.openxmlformats.org/drawingml/2006/picture">
                        <pic:nvPicPr>
                          <pic:cNvPr id="2510" name="Picture 2510"/>
                          <pic:cNvPicPr/>
                        </pic:nvPicPr>
                        <pic:blipFill>
                          <a:blip r:embed="rId83"/>
                          <a:stretch>
                            <a:fillRect/>
                          </a:stretch>
                        </pic:blipFill>
                        <pic:spPr>
                          <a:xfrm>
                            <a:off x="0" y="0"/>
                            <a:ext cx="371475" cy="542925"/>
                          </a:xfrm>
                          <a:prstGeom prst="rect">
                            <a:avLst/>
                          </a:prstGeom>
                        </pic:spPr>
                      </pic:pic>
                    </a:graphicData>
                  </a:graphic>
                </wp:inline>
              </w:drawing>
            </w:r>
          </w:p>
          <w:p w:rsidR="00B27244" w:rsidRDefault="00A67DA0">
            <w:pPr>
              <w:spacing w:after="0" w:line="259" w:lineRule="auto"/>
              <w:ind w:left="869" w:right="0" w:firstLine="0"/>
              <w:jc w:val="center"/>
            </w:pPr>
            <w:r>
              <w:rPr>
                <w:sz w:val="2"/>
              </w:rPr>
              <w:t xml:space="preserve"> </w:t>
            </w:r>
          </w:p>
          <w:p w:rsidR="00B27244" w:rsidRDefault="00A67DA0">
            <w:pPr>
              <w:spacing w:after="218" w:line="259" w:lineRule="auto"/>
              <w:ind w:left="266" w:right="0" w:firstLine="0"/>
              <w:jc w:val="center"/>
            </w:pPr>
            <w:r>
              <w:rPr>
                <w:noProof/>
              </w:rPr>
              <w:drawing>
                <wp:inline distT="0" distB="0" distL="0" distR="0">
                  <wp:extent cx="400050" cy="419100"/>
                  <wp:effectExtent l="0" t="0" r="0" b="0"/>
                  <wp:docPr id="2512" name="Picture 2512"/>
                  <wp:cNvGraphicFramePr/>
                  <a:graphic xmlns:a="http://schemas.openxmlformats.org/drawingml/2006/main">
                    <a:graphicData uri="http://schemas.openxmlformats.org/drawingml/2006/picture">
                      <pic:pic xmlns:pic="http://schemas.openxmlformats.org/drawingml/2006/picture">
                        <pic:nvPicPr>
                          <pic:cNvPr id="2512" name="Picture 2512"/>
                          <pic:cNvPicPr/>
                        </pic:nvPicPr>
                        <pic:blipFill>
                          <a:blip r:embed="rId84"/>
                          <a:stretch>
                            <a:fillRect/>
                          </a:stretch>
                        </pic:blipFill>
                        <pic:spPr>
                          <a:xfrm>
                            <a:off x="0" y="0"/>
                            <a:ext cx="400050" cy="419100"/>
                          </a:xfrm>
                          <a:prstGeom prst="rect">
                            <a:avLst/>
                          </a:prstGeom>
                        </pic:spPr>
                      </pic:pic>
                    </a:graphicData>
                  </a:graphic>
                </wp:inline>
              </w:drawing>
            </w:r>
            <w:r>
              <w:rPr>
                <w:sz w:val="2"/>
              </w:rPr>
              <w:t xml:space="preserve"> </w:t>
            </w:r>
          </w:p>
          <w:p w:rsidR="00B27244" w:rsidRDefault="00A67DA0">
            <w:pPr>
              <w:spacing w:after="0" w:line="259" w:lineRule="auto"/>
              <w:ind w:left="269" w:right="0" w:firstLine="0"/>
              <w:jc w:val="center"/>
            </w:pPr>
            <w:r>
              <w:rPr>
                <w:sz w:val="21"/>
              </w:rPr>
              <w:t xml:space="preserve">То же </w:t>
            </w:r>
          </w:p>
        </w:tc>
      </w:tr>
      <w:tr w:rsidR="00B27244">
        <w:trPr>
          <w:trHeight w:val="910"/>
        </w:trPr>
        <w:tc>
          <w:tcPr>
            <w:tcW w:w="5543" w:type="dxa"/>
            <w:tcBorders>
              <w:top w:val="nil"/>
              <w:left w:val="single" w:sz="6" w:space="0" w:color="000000"/>
              <w:bottom w:val="nil"/>
              <w:right w:val="single" w:sz="6" w:space="0" w:color="000000"/>
            </w:tcBorders>
          </w:tcPr>
          <w:p w:rsidR="00B27244" w:rsidRDefault="00A67DA0">
            <w:pPr>
              <w:numPr>
                <w:ilvl w:val="0"/>
                <w:numId w:val="21"/>
              </w:numPr>
              <w:spacing w:after="408" w:line="259" w:lineRule="auto"/>
              <w:ind w:right="0" w:hanging="158"/>
              <w:jc w:val="left"/>
            </w:pPr>
            <w:r>
              <w:rPr>
                <w:sz w:val="21"/>
              </w:rPr>
              <w:t xml:space="preserve">Магнитный пускатель </w:t>
            </w:r>
          </w:p>
          <w:p w:rsidR="00B27244" w:rsidRDefault="00A67DA0">
            <w:pPr>
              <w:numPr>
                <w:ilvl w:val="0"/>
                <w:numId w:val="21"/>
              </w:numPr>
              <w:spacing w:after="0" w:line="259" w:lineRule="auto"/>
              <w:ind w:right="0" w:hanging="158"/>
              <w:jc w:val="left"/>
            </w:pPr>
            <w:r>
              <w:rPr>
                <w:sz w:val="21"/>
              </w:rPr>
              <w:t xml:space="preserve">Автоматический выключатель </w:t>
            </w:r>
          </w:p>
        </w:tc>
        <w:tc>
          <w:tcPr>
            <w:tcW w:w="1985" w:type="dxa"/>
            <w:tcBorders>
              <w:top w:val="nil"/>
              <w:left w:val="single" w:sz="6" w:space="0" w:color="000000"/>
              <w:bottom w:val="nil"/>
              <w:right w:val="single" w:sz="6" w:space="0" w:color="000000"/>
            </w:tcBorders>
          </w:tcPr>
          <w:p w:rsidR="00B27244" w:rsidRDefault="00A67DA0">
            <w:pPr>
              <w:spacing w:after="367" w:line="259" w:lineRule="auto"/>
              <w:ind w:left="317" w:right="0" w:firstLine="0"/>
              <w:jc w:val="center"/>
            </w:pPr>
            <w:r>
              <w:rPr>
                <w:sz w:val="21"/>
              </w:rPr>
              <w:t xml:space="preserve"> </w:t>
            </w:r>
          </w:p>
          <w:p w:rsidR="00B27244" w:rsidRDefault="00A67DA0">
            <w:pPr>
              <w:spacing w:after="0" w:line="259" w:lineRule="auto"/>
              <w:ind w:left="317" w:right="0" w:firstLine="0"/>
              <w:jc w:val="center"/>
            </w:pPr>
            <w:r>
              <w:rPr>
                <w:sz w:val="21"/>
              </w:rPr>
              <w:t xml:space="preserve"> </w:t>
            </w:r>
          </w:p>
        </w:tc>
        <w:tc>
          <w:tcPr>
            <w:tcW w:w="1978" w:type="dxa"/>
            <w:tcBorders>
              <w:top w:val="nil"/>
              <w:left w:val="single" w:sz="6" w:space="0" w:color="000000"/>
              <w:bottom w:val="nil"/>
              <w:right w:val="single" w:sz="6" w:space="0" w:color="000000"/>
            </w:tcBorders>
            <w:vAlign w:val="bottom"/>
          </w:tcPr>
          <w:p w:rsidR="00B27244" w:rsidRDefault="00A67DA0">
            <w:pPr>
              <w:spacing w:after="7" w:line="259" w:lineRule="auto"/>
              <w:ind w:left="612" w:right="0" w:firstLine="0"/>
              <w:jc w:val="left"/>
            </w:pPr>
            <w:r>
              <w:rPr>
                <w:noProof/>
              </w:rPr>
              <w:drawing>
                <wp:inline distT="0" distB="0" distL="0" distR="0">
                  <wp:extent cx="371475" cy="390525"/>
                  <wp:effectExtent l="0" t="0" r="0" b="0"/>
                  <wp:docPr id="2514" name="Picture 2514"/>
                  <wp:cNvGraphicFramePr/>
                  <a:graphic xmlns:a="http://schemas.openxmlformats.org/drawingml/2006/main">
                    <a:graphicData uri="http://schemas.openxmlformats.org/drawingml/2006/picture">
                      <pic:pic xmlns:pic="http://schemas.openxmlformats.org/drawingml/2006/picture">
                        <pic:nvPicPr>
                          <pic:cNvPr id="2514" name="Picture 2514"/>
                          <pic:cNvPicPr/>
                        </pic:nvPicPr>
                        <pic:blipFill>
                          <a:blip r:embed="rId85"/>
                          <a:stretch>
                            <a:fillRect/>
                          </a:stretch>
                        </pic:blipFill>
                        <pic:spPr>
                          <a:xfrm>
                            <a:off x="0" y="0"/>
                            <a:ext cx="371475" cy="390525"/>
                          </a:xfrm>
                          <a:prstGeom prst="rect">
                            <a:avLst/>
                          </a:prstGeom>
                        </pic:spPr>
                      </pic:pic>
                    </a:graphicData>
                  </a:graphic>
                </wp:inline>
              </w:drawing>
            </w:r>
          </w:p>
          <w:p w:rsidR="00B27244" w:rsidRDefault="00A67DA0">
            <w:pPr>
              <w:spacing w:after="218" w:line="259" w:lineRule="auto"/>
              <w:ind w:left="869" w:right="0" w:firstLine="0"/>
              <w:jc w:val="center"/>
            </w:pPr>
            <w:r>
              <w:rPr>
                <w:sz w:val="2"/>
              </w:rPr>
              <w:lastRenderedPageBreak/>
              <w:t xml:space="preserve"> </w:t>
            </w:r>
          </w:p>
          <w:p w:rsidR="00B27244" w:rsidRDefault="00A67DA0">
            <w:pPr>
              <w:spacing w:after="0" w:line="259" w:lineRule="auto"/>
              <w:ind w:left="269" w:right="0" w:firstLine="0"/>
              <w:jc w:val="center"/>
            </w:pPr>
            <w:r>
              <w:rPr>
                <w:sz w:val="21"/>
              </w:rPr>
              <w:t xml:space="preserve">То же </w:t>
            </w:r>
          </w:p>
        </w:tc>
      </w:tr>
      <w:tr w:rsidR="00B27244">
        <w:trPr>
          <w:trHeight w:val="4472"/>
        </w:trPr>
        <w:tc>
          <w:tcPr>
            <w:tcW w:w="5543" w:type="dxa"/>
            <w:tcBorders>
              <w:top w:val="nil"/>
              <w:left w:val="single" w:sz="6" w:space="0" w:color="000000"/>
              <w:bottom w:val="single" w:sz="4" w:space="0" w:color="000000"/>
              <w:right w:val="single" w:sz="6" w:space="0" w:color="000000"/>
            </w:tcBorders>
          </w:tcPr>
          <w:p w:rsidR="00B27244" w:rsidRDefault="00A67DA0">
            <w:pPr>
              <w:numPr>
                <w:ilvl w:val="0"/>
                <w:numId w:val="22"/>
              </w:numPr>
              <w:spacing w:after="2" w:line="310" w:lineRule="auto"/>
              <w:ind w:right="0" w:firstLine="0"/>
              <w:jc w:val="left"/>
            </w:pPr>
            <w:r>
              <w:rPr>
                <w:sz w:val="21"/>
              </w:rPr>
              <w:lastRenderedPageBreak/>
              <w:t xml:space="preserve">Пост кнопочный: а) на одну кнопку </w:t>
            </w:r>
          </w:p>
          <w:p w:rsidR="00B27244" w:rsidRDefault="00A67DA0">
            <w:pPr>
              <w:spacing w:after="347" w:line="259" w:lineRule="auto"/>
              <w:ind w:right="0" w:firstLine="0"/>
              <w:jc w:val="left"/>
            </w:pPr>
            <w:r>
              <w:rPr>
                <w:sz w:val="21"/>
              </w:rPr>
              <w:t xml:space="preserve">б) на две кнопки </w:t>
            </w:r>
          </w:p>
          <w:p w:rsidR="00B27244" w:rsidRDefault="00A67DA0">
            <w:pPr>
              <w:spacing w:after="379" w:line="259" w:lineRule="auto"/>
              <w:ind w:right="0" w:firstLine="0"/>
              <w:jc w:val="left"/>
            </w:pPr>
            <w:r>
              <w:rPr>
                <w:sz w:val="21"/>
              </w:rPr>
              <w:t xml:space="preserve">в) на три кнопки </w:t>
            </w:r>
          </w:p>
          <w:p w:rsidR="00B27244" w:rsidRDefault="00A67DA0">
            <w:pPr>
              <w:spacing w:after="379" w:line="259" w:lineRule="auto"/>
              <w:ind w:right="0" w:firstLine="0"/>
              <w:jc w:val="left"/>
            </w:pPr>
            <w:r>
              <w:rPr>
                <w:sz w:val="21"/>
              </w:rPr>
              <w:t xml:space="preserve">г) с двумя светящимися кнопками </w:t>
            </w:r>
          </w:p>
          <w:p w:rsidR="00B27244" w:rsidRDefault="00A67DA0">
            <w:pPr>
              <w:spacing w:after="617" w:line="259" w:lineRule="auto"/>
              <w:ind w:right="0" w:firstLine="0"/>
              <w:jc w:val="left"/>
            </w:pPr>
            <w:r>
              <w:rPr>
                <w:sz w:val="21"/>
              </w:rPr>
              <w:t xml:space="preserve">д) на две кнопки с двумя сигнальными лампами </w:t>
            </w:r>
          </w:p>
          <w:p w:rsidR="00B27244" w:rsidRDefault="00A67DA0">
            <w:pPr>
              <w:numPr>
                <w:ilvl w:val="0"/>
                <w:numId w:val="22"/>
              </w:numPr>
              <w:spacing w:after="439" w:line="259" w:lineRule="auto"/>
              <w:ind w:right="0" w:firstLine="0"/>
              <w:jc w:val="left"/>
            </w:pPr>
            <w:r>
              <w:rPr>
                <w:sz w:val="21"/>
              </w:rPr>
              <w:t xml:space="preserve">Переключатель управления </w:t>
            </w:r>
          </w:p>
          <w:p w:rsidR="00B27244" w:rsidRDefault="00A67DA0">
            <w:pPr>
              <w:numPr>
                <w:ilvl w:val="0"/>
                <w:numId w:val="22"/>
              </w:numPr>
              <w:spacing w:after="0" w:line="259" w:lineRule="auto"/>
              <w:ind w:right="0" w:firstLine="0"/>
              <w:jc w:val="left"/>
            </w:pPr>
            <w:r>
              <w:rPr>
                <w:sz w:val="21"/>
              </w:rPr>
              <w:t xml:space="preserve">Выключатель путевой </w:t>
            </w:r>
          </w:p>
        </w:tc>
        <w:tc>
          <w:tcPr>
            <w:tcW w:w="1985" w:type="dxa"/>
            <w:tcBorders>
              <w:top w:val="nil"/>
              <w:left w:val="single" w:sz="6" w:space="0" w:color="000000"/>
              <w:bottom w:val="single" w:sz="4" w:space="0" w:color="000000"/>
              <w:right w:val="single" w:sz="5" w:space="0" w:color="000000"/>
            </w:tcBorders>
          </w:tcPr>
          <w:p w:rsidR="00B27244" w:rsidRDefault="00A67DA0">
            <w:pPr>
              <w:spacing w:after="0" w:line="259" w:lineRule="auto"/>
              <w:ind w:right="0" w:firstLine="0"/>
              <w:jc w:val="left"/>
            </w:pPr>
            <w:r>
              <w:rPr>
                <w:sz w:val="24"/>
              </w:rPr>
              <w:t xml:space="preserve"> </w:t>
            </w:r>
          </w:p>
          <w:p w:rsidR="00B27244" w:rsidRDefault="00A67DA0">
            <w:pPr>
              <w:spacing w:line="259" w:lineRule="auto"/>
              <w:ind w:left="317" w:right="0" w:firstLine="0"/>
              <w:jc w:val="center"/>
            </w:pPr>
            <w:r>
              <w:rPr>
                <w:sz w:val="21"/>
              </w:rPr>
              <w:t xml:space="preserve"> </w:t>
            </w:r>
          </w:p>
          <w:p w:rsidR="00B27244" w:rsidRDefault="00A67DA0">
            <w:pPr>
              <w:spacing w:after="71" w:line="259" w:lineRule="auto"/>
              <w:ind w:left="317" w:right="0" w:firstLine="0"/>
              <w:jc w:val="center"/>
            </w:pPr>
            <w:r>
              <w:rPr>
                <w:sz w:val="21"/>
              </w:rPr>
              <w:t xml:space="preserve"> </w:t>
            </w:r>
          </w:p>
          <w:p w:rsidR="00B27244" w:rsidRDefault="00A67DA0">
            <w:pPr>
              <w:spacing w:after="6" w:line="259" w:lineRule="auto"/>
              <w:ind w:left="601" w:right="0" w:firstLine="0"/>
              <w:jc w:val="left"/>
            </w:pPr>
            <w:r>
              <w:rPr>
                <w:noProof/>
              </w:rPr>
              <w:drawing>
                <wp:inline distT="0" distB="0" distL="0" distR="0">
                  <wp:extent cx="390525" cy="161925"/>
                  <wp:effectExtent l="0" t="0" r="0" b="0"/>
                  <wp:docPr id="2518" name="Picture 2518"/>
                  <wp:cNvGraphicFramePr/>
                  <a:graphic xmlns:a="http://schemas.openxmlformats.org/drawingml/2006/main">
                    <a:graphicData uri="http://schemas.openxmlformats.org/drawingml/2006/picture">
                      <pic:pic xmlns:pic="http://schemas.openxmlformats.org/drawingml/2006/picture">
                        <pic:nvPicPr>
                          <pic:cNvPr id="2518" name="Picture 2518"/>
                          <pic:cNvPicPr/>
                        </pic:nvPicPr>
                        <pic:blipFill>
                          <a:blip r:embed="rId86"/>
                          <a:stretch>
                            <a:fillRect/>
                          </a:stretch>
                        </pic:blipFill>
                        <pic:spPr>
                          <a:xfrm>
                            <a:off x="0" y="0"/>
                            <a:ext cx="390525" cy="161925"/>
                          </a:xfrm>
                          <a:prstGeom prst="rect">
                            <a:avLst/>
                          </a:prstGeom>
                        </pic:spPr>
                      </pic:pic>
                    </a:graphicData>
                  </a:graphic>
                </wp:inline>
              </w:drawing>
            </w:r>
          </w:p>
          <w:p w:rsidR="00B27244" w:rsidRDefault="00A67DA0">
            <w:pPr>
              <w:spacing w:after="511" w:line="259" w:lineRule="auto"/>
              <w:ind w:left="895" w:right="0" w:firstLine="0"/>
              <w:jc w:val="center"/>
            </w:pPr>
            <w:r>
              <w:rPr>
                <w:sz w:val="2"/>
              </w:rPr>
              <w:t xml:space="preserve"> </w:t>
            </w:r>
          </w:p>
          <w:p w:rsidR="00B27244" w:rsidRDefault="00A67DA0">
            <w:pPr>
              <w:spacing w:after="101" w:line="259" w:lineRule="auto"/>
              <w:ind w:left="317" w:right="0" w:firstLine="0"/>
              <w:jc w:val="center"/>
            </w:pPr>
            <w:r>
              <w:rPr>
                <w:sz w:val="21"/>
              </w:rPr>
              <w:t xml:space="preserve"> </w:t>
            </w:r>
          </w:p>
          <w:p w:rsidR="00B27244" w:rsidRDefault="00A67DA0">
            <w:pPr>
              <w:spacing w:after="8" w:line="259" w:lineRule="auto"/>
              <w:ind w:left="556" w:right="0" w:firstLine="0"/>
              <w:jc w:val="left"/>
            </w:pPr>
            <w:r>
              <w:rPr>
                <w:noProof/>
              </w:rPr>
              <w:drawing>
                <wp:inline distT="0" distB="0" distL="0" distR="0">
                  <wp:extent cx="457200" cy="314325"/>
                  <wp:effectExtent l="0" t="0" r="0" b="0"/>
                  <wp:docPr id="2524" name="Picture 2524"/>
                  <wp:cNvGraphicFramePr/>
                  <a:graphic xmlns:a="http://schemas.openxmlformats.org/drawingml/2006/main">
                    <a:graphicData uri="http://schemas.openxmlformats.org/drawingml/2006/picture">
                      <pic:pic xmlns:pic="http://schemas.openxmlformats.org/drawingml/2006/picture">
                        <pic:nvPicPr>
                          <pic:cNvPr id="2524" name="Picture 2524"/>
                          <pic:cNvPicPr/>
                        </pic:nvPicPr>
                        <pic:blipFill>
                          <a:blip r:embed="rId87"/>
                          <a:stretch>
                            <a:fillRect/>
                          </a:stretch>
                        </pic:blipFill>
                        <pic:spPr>
                          <a:xfrm>
                            <a:off x="0" y="0"/>
                            <a:ext cx="457200" cy="314325"/>
                          </a:xfrm>
                          <a:prstGeom prst="rect">
                            <a:avLst/>
                          </a:prstGeom>
                        </pic:spPr>
                      </pic:pic>
                    </a:graphicData>
                  </a:graphic>
                </wp:inline>
              </w:drawing>
            </w:r>
          </w:p>
          <w:p w:rsidR="00B27244" w:rsidRDefault="00A67DA0">
            <w:pPr>
              <w:spacing w:after="509" w:line="259" w:lineRule="auto"/>
              <w:ind w:left="986" w:right="0" w:firstLine="0"/>
              <w:jc w:val="center"/>
            </w:pPr>
            <w:r>
              <w:rPr>
                <w:sz w:val="2"/>
              </w:rPr>
              <w:t xml:space="preserve"> </w:t>
            </w:r>
          </w:p>
          <w:p w:rsidR="00B27244" w:rsidRDefault="00A67DA0">
            <w:pPr>
              <w:spacing w:after="398" w:line="259" w:lineRule="auto"/>
              <w:ind w:left="317" w:right="0" w:firstLine="0"/>
              <w:jc w:val="center"/>
            </w:pPr>
            <w:r>
              <w:rPr>
                <w:sz w:val="21"/>
              </w:rPr>
              <w:t xml:space="preserve"> </w:t>
            </w:r>
          </w:p>
          <w:p w:rsidR="00B27244" w:rsidRDefault="00A67DA0">
            <w:pPr>
              <w:spacing w:after="0" w:line="259" w:lineRule="auto"/>
              <w:ind w:left="317" w:right="0" w:firstLine="0"/>
              <w:jc w:val="center"/>
            </w:pPr>
            <w:r>
              <w:rPr>
                <w:sz w:val="21"/>
              </w:rPr>
              <w:t xml:space="preserve"> </w:t>
            </w:r>
          </w:p>
        </w:tc>
        <w:tc>
          <w:tcPr>
            <w:tcW w:w="1978" w:type="dxa"/>
            <w:tcBorders>
              <w:top w:val="nil"/>
              <w:left w:val="single" w:sz="5" w:space="0" w:color="000000"/>
              <w:bottom w:val="single" w:sz="4" w:space="0" w:color="000000"/>
              <w:right w:val="single" w:sz="6" w:space="0" w:color="000000"/>
            </w:tcBorders>
          </w:tcPr>
          <w:p w:rsidR="00B27244" w:rsidRDefault="00A67DA0">
            <w:pPr>
              <w:spacing w:after="0" w:line="259" w:lineRule="auto"/>
              <w:ind w:right="0" w:firstLine="0"/>
              <w:jc w:val="left"/>
            </w:pPr>
            <w:r>
              <w:rPr>
                <w:sz w:val="24"/>
              </w:rPr>
              <w:t xml:space="preserve"> </w:t>
            </w:r>
          </w:p>
          <w:p w:rsidR="00B27244" w:rsidRDefault="00A67DA0">
            <w:pPr>
              <w:spacing w:after="0" w:line="259" w:lineRule="auto"/>
              <w:ind w:left="267" w:right="0" w:firstLine="0"/>
              <w:jc w:val="center"/>
            </w:pPr>
            <w:r>
              <w:rPr>
                <w:sz w:val="21"/>
              </w:rPr>
              <w:t xml:space="preserve">" </w:t>
            </w:r>
          </w:p>
          <w:p w:rsidR="00B27244" w:rsidRDefault="00A67DA0">
            <w:pPr>
              <w:tabs>
                <w:tab w:val="center" w:pos="904"/>
                <w:tab w:val="center" w:pos="1289"/>
              </w:tabs>
              <w:spacing w:after="588" w:line="259" w:lineRule="auto"/>
              <w:ind w:right="0" w:firstLine="0"/>
              <w:jc w:val="left"/>
            </w:pPr>
            <w:r>
              <w:rPr>
                <w:noProof/>
              </w:rPr>
              <w:drawing>
                <wp:anchor distT="0" distB="0" distL="114300" distR="114300" simplePos="0" relativeHeight="251659264" behindDoc="0" locked="0" layoutInCell="1" allowOverlap="0">
                  <wp:simplePos x="0" y="0"/>
                  <wp:positionH relativeFrom="column">
                    <wp:posOffset>349884</wp:posOffset>
                  </wp:positionH>
                  <wp:positionV relativeFrom="paragraph">
                    <wp:posOffset>362966</wp:posOffset>
                  </wp:positionV>
                  <wp:extent cx="552450" cy="381000"/>
                  <wp:effectExtent l="0" t="0" r="0" b="0"/>
                  <wp:wrapSquare wrapText="bothSides"/>
                  <wp:docPr id="2520" name="Picture 2520"/>
                  <wp:cNvGraphicFramePr/>
                  <a:graphic xmlns:a="http://schemas.openxmlformats.org/drawingml/2006/main">
                    <a:graphicData uri="http://schemas.openxmlformats.org/drawingml/2006/picture">
                      <pic:pic xmlns:pic="http://schemas.openxmlformats.org/drawingml/2006/picture">
                        <pic:nvPicPr>
                          <pic:cNvPr id="2520" name="Picture 2520"/>
                          <pic:cNvPicPr/>
                        </pic:nvPicPr>
                        <pic:blipFill>
                          <a:blip r:embed="rId88"/>
                          <a:stretch>
                            <a:fillRect/>
                          </a:stretch>
                        </pic:blipFill>
                        <pic:spPr>
                          <a:xfrm>
                            <a:off x="0" y="0"/>
                            <a:ext cx="552450" cy="381000"/>
                          </a:xfrm>
                          <a:prstGeom prst="rect">
                            <a:avLst/>
                          </a:prstGeom>
                        </pic:spPr>
                      </pic:pic>
                    </a:graphicData>
                  </a:graphic>
                </wp:anchor>
              </w:drawing>
            </w:r>
            <w:r>
              <w:rPr>
                <w:rFonts w:ascii="Calibri" w:eastAsia="Calibri" w:hAnsi="Calibri" w:cs="Calibri"/>
                <w:sz w:val="22"/>
              </w:rPr>
              <w:tab/>
            </w:r>
            <w:r>
              <w:rPr>
                <w:noProof/>
              </w:rPr>
              <w:drawing>
                <wp:inline distT="0" distB="0" distL="0" distR="0">
                  <wp:extent cx="466725" cy="361950"/>
                  <wp:effectExtent l="0" t="0" r="0" b="0"/>
                  <wp:docPr id="2516" name="Picture 2516"/>
                  <wp:cNvGraphicFramePr/>
                  <a:graphic xmlns:a="http://schemas.openxmlformats.org/drawingml/2006/main">
                    <a:graphicData uri="http://schemas.openxmlformats.org/drawingml/2006/picture">
                      <pic:pic xmlns:pic="http://schemas.openxmlformats.org/drawingml/2006/picture">
                        <pic:nvPicPr>
                          <pic:cNvPr id="2516" name="Picture 2516"/>
                          <pic:cNvPicPr/>
                        </pic:nvPicPr>
                        <pic:blipFill>
                          <a:blip r:embed="rId89"/>
                          <a:stretch>
                            <a:fillRect/>
                          </a:stretch>
                        </pic:blipFill>
                        <pic:spPr>
                          <a:xfrm>
                            <a:off x="0" y="0"/>
                            <a:ext cx="466725" cy="361950"/>
                          </a:xfrm>
                          <a:prstGeom prst="rect">
                            <a:avLst/>
                          </a:prstGeom>
                        </pic:spPr>
                      </pic:pic>
                    </a:graphicData>
                  </a:graphic>
                </wp:inline>
              </w:drawing>
            </w:r>
            <w:r>
              <w:rPr>
                <w:sz w:val="2"/>
              </w:rPr>
              <w:tab/>
              <w:t xml:space="preserve"> </w:t>
            </w:r>
          </w:p>
          <w:p w:rsidR="00B27244" w:rsidRDefault="00A67DA0">
            <w:pPr>
              <w:spacing w:after="0" w:line="259" w:lineRule="auto"/>
              <w:ind w:left="477" w:right="0" w:firstLine="0"/>
              <w:jc w:val="center"/>
            </w:pPr>
            <w:r>
              <w:rPr>
                <w:sz w:val="2"/>
              </w:rPr>
              <w:t xml:space="preserve"> </w:t>
            </w:r>
          </w:p>
          <w:p w:rsidR="00B27244" w:rsidRDefault="00A67DA0">
            <w:pPr>
              <w:tabs>
                <w:tab w:val="center" w:pos="904"/>
                <w:tab w:val="center" w:pos="1363"/>
              </w:tabs>
              <w:spacing w:after="0" w:line="259" w:lineRule="auto"/>
              <w:ind w:right="0" w:firstLine="0"/>
              <w:jc w:val="left"/>
            </w:pPr>
            <w:r>
              <w:rPr>
                <w:rFonts w:ascii="Calibri" w:eastAsia="Calibri" w:hAnsi="Calibri" w:cs="Calibri"/>
                <w:sz w:val="22"/>
              </w:rPr>
              <w:tab/>
            </w:r>
            <w:r>
              <w:rPr>
                <w:noProof/>
              </w:rPr>
              <w:drawing>
                <wp:inline distT="0" distB="0" distL="0" distR="0">
                  <wp:extent cx="561975" cy="381000"/>
                  <wp:effectExtent l="0" t="0" r="0" b="0"/>
                  <wp:docPr id="2522" name="Picture 2522"/>
                  <wp:cNvGraphicFramePr/>
                  <a:graphic xmlns:a="http://schemas.openxmlformats.org/drawingml/2006/main">
                    <a:graphicData uri="http://schemas.openxmlformats.org/drawingml/2006/picture">
                      <pic:pic xmlns:pic="http://schemas.openxmlformats.org/drawingml/2006/picture">
                        <pic:nvPicPr>
                          <pic:cNvPr id="2522" name="Picture 2522"/>
                          <pic:cNvPicPr/>
                        </pic:nvPicPr>
                        <pic:blipFill>
                          <a:blip r:embed="rId90"/>
                          <a:stretch>
                            <a:fillRect/>
                          </a:stretch>
                        </pic:blipFill>
                        <pic:spPr>
                          <a:xfrm>
                            <a:off x="0" y="0"/>
                            <a:ext cx="561975" cy="381000"/>
                          </a:xfrm>
                          <a:prstGeom prst="rect">
                            <a:avLst/>
                          </a:prstGeom>
                        </pic:spPr>
                      </pic:pic>
                    </a:graphicData>
                  </a:graphic>
                </wp:inline>
              </w:drawing>
            </w:r>
            <w:r>
              <w:rPr>
                <w:sz w:val="2"/>
              </w:rPr>
              <w:tab/>
              <w:t xml:space="preserve"> </w:t>
            </w:r>
          </w:p>
          <w:p w:rsidR="00B27244" w:rsidRDefault="00A67DA0">
            <w:pPr>
              <w:spacing w:after="17" w:line="259" w:lineRule="auto"/>
              <w:ind w:left="417" w:right="0" w:firstLine="0"/>
              <w:jc w:val="left"/>
            </w:pPr>
            <w:r>
              <w:rPr>
                <w:noProof/>
              </w:rPr>
              <w:drawing>
                <wp:inline distT="0" distB="0" distL="0" distR="0">
                  <wp:extent cx="628650" cy="523875"/>
                  <wp:effectExtent l="0" t="0" r="0" b="0"/>
                  <wp:docPr id="2526" name="Picture 2526"/>
                  <wp:cNvGraphicFramePr/>
                  <a:graphic xmlns:a="http://schemas.openxmlformats.org/drawingml/2006/main">
                    <a:graphicData uri="http://schemas.openxmlformats.org/drawingml/2006/picture">
                      <pic:pic xmlns:pic="http://schemas.openxmlformats.org/drawingml/2006/picture">
                        <pic:nvPicPr>
                          <pic:cNvPr id="2526" name="Picture 2526"/>
                          <pic:cNvPicPr/>
                        </pic:nvPicPr>
                        <pic:blipFill>
                          <a:blip r:embed="rId91"/>
                          <a:stretch>
                            <a:fillRect/>
                          </a:stretch>
                        </pic:blipFill>
                        <pic:spPr>
                          <a:xfrm>
                            <a:off x="0" y="0"/>
                            <a:ext cx="628650" cy="523875"/>
                          </a:xfrm>
                          <a:prstGeom prst="rect">
                            <a:avLst/>
                          </a:prstGeom>
                        </pic:spPr>
                      </pic:pic>
                    </a:graphicData>
                  </a:graphic>
                </wp:inline>
              </w:drawing>
            </w:r>
          </w:p>
          <w:p w:rsidR="00B27244" w:rsidRDefault="00A67DA0">
            <w:pPr>
              <w:spacing w:after="2" w:line="259" w:lineRule="auto"/>
              <w:ind w:left="387" w:right="0" w:firstLine="0"/>
              <w:jc w:val="left"/>
            </w:pPr>
            <w:r>
              <w:rPr>
                <w:noProof/>
              </w:rPr>
              <w:drawing>
                <wp:inline distT="0" distB="0" distL="0" distR="0">
                  <wp:extent cx="666750" cy="419100"/>
                  <wp:effectExtent l="0" t="0" r="0" b="0"/>
                  <wp:docPr id="2528" name="Picture 2528"/>
                  <wp:cNvGraphicFramePr/>
                  <a:graphic xmlns:a="http://schemas.openxmlformats.org/drawingml/2006/main">
                    <a:graphicData uri="http://schemas.openxmlformats.org/drawingml/2006/picture">
                      <pic:pic xmlns:pic="http://schemas.openxmlformats.org/drawingml/2006/picture">
                        <pic:nvPicPr>
                          <pic:cNvPr id="2528" name="Picture 2528"/>
                          <pic:cNvPicPr/>
                        </pic:nvPicPr>
                        <pic:blipFill>
                          <a:blip r:embed="rId92"/>
                          <a:stretch>
                            <a:fillRect/>
                          </a:stretch>
                        </pic:blipFill>
                        <pic:spPr>
                          <a:xfrm>
                            <a:off x="0" y="0"/>
                            <a:ext cx="666750" cy="419100"/>
                          </a:xfrm>
                          <a:prstGeom prst="rect">
                            <a:avLst/>
                          </a:prstGeom>
                        </pic:spPr>
                      </pic:pic>
                    </a:graphicData>
                  </a:graphic>
                </wp:inline>
              </w:drawing>
            </w:r>
          </w:p>
          <w:p w:rsidR="00B27244" w:rsidRDefault="00A67DA0">
            <w:pPr>
              <w:spacing w:after="7" w:line="259" w:lineRule="auto"/>
              <w:ind w:left="387" w:right="0" w:firstLine="0"/>
              <w:jc w:val="left"/>
            </w:pPr>
            <w:r>
              <w:rPr>
                <w:noProof/>
              </w:rPr>
              <w:drawing>
                <wp:inline distT="0" distB="0" distL="0" distR="0">
                  <wp:extent cx="657225" cy="390525"/>
                  <wp:effectExtent l="0" t="0" r="0" b="0"/>
                  <wp:docPr id="2530" name="Picture 2530"/>
                  <wp:cNvGraphicFramePr/>
                  <a:graphic xmlns:a="http://schemas.openxmlformats.org/drawingml/2006/main">
                    <a:graphicData uri="http://schemas.openxmlformats.org/drawingml/2006/picture">
                      <pic:pic xmlns:pic="http://schemas.openxmlformats.org/drawingml/2006/picture">
                        <pic:nvPicPr>
                          <pic:cNvPr id="2530" name="Picture 2530"/>
                          <pic:cNvPicPr/>
                        </pic:nvPicPr>
                        <pic:blipFill>
                          <a:blip r:embed="rId93"/>
                          <a:stretch>
                            <a:fillRect/>
                          </a:stretch>
                        </pic:blipFill>
                        <pic:spPr>
                          <a:xfrm>
                            <a:off x="0" y="0"/>
                            <a:ext cx="657225" cy="390525"/>
                          </a:xfrm>
                          <a:prstGeom prst="rect">
                            <a:avLst/>
                          </a:prstGeom>
                        </pic:spPr>
                      </pic:pic>
                    </a:graphicData>
                  </a:graphic>
                </wp:inline>
              </w:drawing>
            </w:r>
          </w:p>
          <w:p w:rsidR="00B27244" w:rsidRDefault="00A67DA0">
            <w:pPr>
              <w:spacing w:after="0" w:line="259" w:lineRule="auto"/>
              <w:ind w:left="1316" w:right="0" w:firstLine="0"/>
              <w:jc w:val="center"/>
            </w:pPr>
            <w:r>
              <w:rPr>
                <w:sz w:val="2"/>
              </w:rPr>
              <w:t xml:space="preserve"> </w:t>
            </w:r>
          </w:p>
        </w:tc>
      </w:tr>
      <w:tr w:rsidR="00B27244">
        <w:trPr>
          <w:trHeight w:val="2278"/>
        </w:trPr>
        <w:tc>
          <w:tcPr>
            <w:tcW w:w="5543" w:type="dxa"/>
            <w:tcBorders>
              <w:top w:val="single" w:sz="4" w:space="0" w:color="000000"/>
              <w:left w:val="single" w:sz="6" w:space="0" w:color="000000"/>
              <w:bottom w:val="single" w:sz="6" w:space="0" w:color="000000"/>
              <w:right w:val="single" w:sz="6" w:space="0" w:color="000000"/>
            </w:tcBorders>
          </w:tcPr>
          <w:p w:rsidR="00B27244" w:rsidRDefault="00A67DA0">
            <w:pPr>
              <w:numPr>
                <w:ilvl w:val="0"/>
                <w:numId w:val="23"/>
              </w:numPr>
              <w:spacing w:after="327" w:line="311" w:lineRule="auto"/>
              <w:ind w:right="714" w:firstLine="0"/>
              <w:jc w:val="left"/>
            </w:pPr>
            <w:proofErr w:type="spellStart"/>
            <w:r>
              <w:rPr>
                <w:sz w:val="21"/>
              </w:rPr>
              <w:t>Командоаппарат</w:t>
            </w:r>
            <w:proofErr w:type="spellEnd"/>
            <w:r>
              <w:rPr>
                <w:sz w:val="21"/>
              </w:rPr>
              <w:t xml:space="preserve">, </w:t>
            </w:r>
            <w:proofErr w:type="spellStart"/>
            <w:r>
              <w:rPr>
                <w:sz w:val="21"/>
              </w:rPr>
              <w:t>командоконтроллер</w:t>
            </w:r>
            <w:proofErr w:type="spellEnd"/>
            <w:r>
              <w:rPr>
                <w:sz w:val="21"/>
              </w:rPr>
              <w:t xml:space="preserve">: а) с ручным приводом </w:t>
            </w:r>
          </w:p>
          <w:p w:rsidR="00B27244" w:rsidRDefault="00A67DA0">
            <w:pPr>
              <w:spacing w:after="558" w:line="259" w:lineRule="auto"/>
              <w:ind w:right="0" w:firstLine="0"/>
              <w:jc w:val="left"/>
            </w:pPr>
            <w:r>
              <w:rPr>
                <w:sz w:val="21"/>
              </w:rPr>
              <w:t xml:space="preserve">б) с ножным приводом </w:t>
            </w:r>
          </w:p>
          <w:p w:rsidR="00B27244" w:rsidRDefault="00A67DA0">
            <w:pPr>
              <w:numPr>
                <w:ilvl w:val="0"/>
                <w:numId w:val="23"/>
              </w:numPr>
              <w:spacing w:after="0" w:line="259" w:lineRule="auto"/>
              <w:ind w:right="714" w:firstLine="0"/>
              <w:jc w:val="left"/>
            </w:pPr>
            <w:r>
              <w:rPr>
                <w:sz w:val="21"/>
              </w:rPr>
              <w:t xml:space="preserve">Тормоз </w:t>
            </w:r>
          </w:p>
        </w:tc>
        <w:tc>
          <w:tcPr>
            <w:tcW w:w="1985" w:type="dxa"/>
            <w:tcBorders>
              <w:top w:val="single" w:sz="4" w:space="0" w:color="000000"/>
              <w:left w:val="single" w:sz="6" w:space="0" w:color="000000"/>
              <w:bottom w:val="single" w:sz="6" w:space="0" w:color="000000"/>
              <w:right w:val="single" w:sz="6" w:space="0" w:color="000000"/>
            </w:tcBorders>
          </w:tcPr>
          <w:p w:rsidR="00B27244" w:rsidRDefault="00A67DA0">
            <w:pPr>
              <w:spacing w:after="0" w:line="259" w:lineRule="auto"/>
              <w:ind w:right="0" w:firstLine="0"/>
              <w:jc w:val="left"/>
            </w:pPr>
            <w:r>
              <w:rPr>
                <w:sz w:val="24"/>
              </w:rPr>
              <w:t xml:space="preserve"> </w:t>
            </w:r>
          </w:p>
          <w:p w:rsidR="00B27244" w:rsidRDefault="00A67DA0">
            <w:pPr>
              <w:spacing w:after="339" w:line="259" w:lineRule="auto"/>
              <w:ind w:left="91" w:right="0" w:firstLine="0"/>
              <w:jc w:val="center"/>
            </w:pPr>
            <w:r>
              <w:rPr>
                <w:sz w:val="21"/>
              </w:rPr>
              <w:t xml:space="preserve"> </w:t>
            </w:r>
          </w:p>
          <w:p w:rsidR="00B27244" w:rsidRDefault="00A67DA0">
            <w:pPr>
              <w:spacing w:after="581" w:line="259" w:lineRule="auto"/>
              <w:ind w:left="91" w:right="0" w:firstLine="0"/>
              <w:jc w:val="center"/>
            </w:pPr>
            <w:r>
              <w:rPr>
                <w:sz w:val="21"/>
              </w:rPr>
              <w:t xml:space="preserve"> </w:t>
            </w:r>
          </w:p>
          <w:p w:rsidR="00B27244" w:rsidRDefault="00A67DA0">
            <w:pPr>
              <w:spacing w:after="0" w:line="259" w:lineRule="auto"/>
              <w:ind w:left="323" w:right="0" w:firstLine="0"/>
              <w:jc w:val="center"/>
            </w:pPr>
            <w:r>
              <w:rPr>
                <w:sz w:val="2"/>
              </w:rPr>
              <w:t xml:space="preserve"> </w:t>
            </w:r>
          </w:p>
        </w:tc>
        <w:tc>
          <w:tcPr>
            <w:tcW w:w="1978" w:type="dxa"/>
            <w:tcBorders>
              <w:top w:val="single" w:sz="4" w:space="0" w:color="000000"/>
              <w:left w:val="single" w:sz="6" w:space="0" w:color="000000"/>
              <w:bottom w:val="single" w:sz="6" w:space="0" w:color="000000"/>
              <w:right w:val="single" w:sz="6" w:space="0" w:color="000000"/>
            </w:tcBorders>
          </w:tcPr>
          <w:p w:rsidR="00B27244" w:rsidRDefault="00A67DA0">
            <w:pPr>
              <w:spacing w:after="0" w:line="259" w:lineRule="auto"/>
              <w:ind w:right="0" w:firstLine="0"/>
              <w:jc w:val="left"/>
            </w:pPr>
            <w:r>
              <w:rPr>
                <w:sz w:val="24"/>
              </w:rPr>
              <w:t xml:space="preserve"> </w:t>
            </w:r>
          </w:p>
          <w:p w:rsidR="00B27244" w:rsidRDefault="00A67DA0">
            <w:pPr>
              <w:spacing w:after="4" w:line="259" w:lineRule="auto"/>
              <w:ind w:left="432" w:right="0" w:firstLine="0"/>
              <w:jc w:val="left"/>
            </w:pPr>
            <w:r>
              <w:rPr>
                <w:noProof/>
              </w:rPr>
              <w:drawing>
                <wp:inline distT="0" distB="0" distL="0" distR="0">
                  <wp:extent cx="600075" cy="371475"/>
                  <wp:effectExtent l="0" t="0" r="0" b="0"/>
                  <wp:docPr id="2875" name="Picture 2875"/>
                  <wp:cNvGraphicFramePr/>
                  <a:graphic xmlns:a="http://schemas.openxmlformats.org/drawingml/2006/main">
                    <a:graphicData uri="http://schemas.openxmlformats.org/drawingml/2006/picture">
                      <pic:pic xmlns:pic="http://schemas.openxmlformats.org/drawingml/2006/picture">
                        <pic:nvPicPr>
                          <pic:cNvPr id="2875" name="Picture 2875"/>
                          <pic:cNvPicPr/>
                        </pic:nvPicPr>
                        <pic:blipFill>
                          <a:blip r:embed="rId94"/>
                          <a:stretch>
                            <a:fillRect/>
                          </a:stretch>
                        </pic:blipFill>
                        <pic:spPr>
                          <a:xfrm>
                            <a:off x="0" y="0"/>
                            <a:ext cx="600075" cy="371475"/>
                          </a:xfrm>
                          <a:prstGeom prst="rect">
                            <a:avLst/>
                          </a:prstGeom>
                        </pic:spPr>
                      </pic:pic>
                    </a:graphicData>
                  </a:graphic>
                </wp:inline>
              </w:drawing>
            </w:r>
          </w:p>
          <w:p w:rsidR="00B27244" w:rsidRDefault="00A67DA0">
            <w:pPr>
              <w:spacing w:after="1" w:line="259" w:lineRule="auto"/>
              <w:ind w:left="1003" w:right="0" w:firstLine="0"/>
              <w:jc w:val="center"/>
            </w:pPr>
            <w:r>
              <w:rPr>
                <w:sz w:val="2"/>
              </w:rPr>
              <w:t xml:space="preserve"> </w:t>
            </w:r>
          </w:p>
          <w:p w:rsidR="00B27244" w:rsidRDefault="00A67DA0">
            <w:pPr>
              <w:spacing w:after="0" w:line="259" w:lineRule="auto"/>
              <w:ind w:left="39" w:right="0" w:firstLine="0"/>
              <w:jc w:val="center"/>
            </w:pPr>
            <w:r>
              <w:rPr>
                <w:noProof/>
              </w:rPr>
              <w:drawing>
                <wp:inline distT="0" distB="0" distL="0" distR="0">
                  <wp:extent cx="742950" cy="495300"/>
                  <wp:effectExtent l="0" t="0" r="0" b="0"/>
                  <wp:docPr id="2877" name="Picture 2877"/>
                  <wp:cNvGraphicFramePr/>
                  <a:graphic xmlns:a="http://schemas.openxmlformats.org/drawingml/2006/main">
                    <a:graphicData uri="http://schemas.openxmlformats.org/drawingml/2006/picture">
                      <pic:pic xmlns:pic="http://schemas.openxmlformats.org/drawingml/2006/picture">
                        <pic:nvPicPr>
                          <pic:cNvPr id="2877" name="Picture 2877"/>
                          <pic:cNvPicPr/>
                        </pic:nvPicPr>
                        <pic:blipFill>
                          <a:blip r:embed="rId95"/>
                          <a:stretch>
                            <a:fillRect/>
                          </a:stretch>
                        </pic:blipFill>
                        <pic:spPr>
                          <a:xfrm>
                            <a:off x="0" y="0"/>
                            <a:ext cx="742950" cy="495300"/>
                          </a:xfrm>
                          <a:prstGeom prst="rect">
                            <a:avLst/>
                          </a:prstGeom>
                        </pic:spPr>
                      </pic:pic>
                    </a:graphicData>
                  </a:graphic>
                </wp:inline>
              </w:drawing>
            </w:r>
            <w:r>
              <w:rPr>
                <w:sz w:val="2"/>
              </w:rPr>
              <w:t xml:space="preserve"> </w:t>
            </w:r>
          </w:p>
          <w:p w:rsidR="00B27244" w:rsidRDefault="00A67DA0">
            <w:pPr>
              <w:spacing w:after="0" w:line="259" w:lineRule="auto"/>
              <w:ind w:left="40" w:right="0" w:firstLine="0"/>
              <w:jc w:val="center"/>
            </w:pPr>
            <w:r>
              <w:rPr>
                <w:noProof/>
              </w:rPr>
              <w:drawing>
                <wp:inline distT="0" distB="0" distL="0" distR="0">
                  <wp:extent cx="381000" cy="381000"/>
                  <wp:effectExtent l="0" t="0" r="0" b="0"/>
                  <wp:docPr id="2879" name="Picture 2879"/>
                  <wp:cNvGraphicFramePr/>
                  <a:graphic xmlns:a="http://schemas.openxmlformats.org/drawingml/2006/main">
                    <a:graphicData uri="http://schemas.openxmlformats.org/drawingml/2006/picture">
                      <pic:pic xmlns:pic="http://schemas.openxmlformats.org/drawingml/2006/picture">
                        <pic:nvPicPr>
                          <pic:cNvPr id="2879" name="Picture 2879"/>
                          <pic:cNvPicPr/>
                        </pic:nvPicPr>
                        <pic:blipFill>
                          <a:blip r:embed="rId96"/>
                          <a:stretch>
                            <a:fillRect/>
                          </a:stretch>
                        </pic:blipFill>
                        <pic:spPr>
                          <a:xfrm>
                            <a:off x="0" y="0"/>
                            <a:ext cx="381000" cy="381000"/>
                          </a:xfrm>
                          <a:prstGeom prst="rect">
                            <a:avLst/>
                          </a:prstGeom>
                        </pic:spPr>
                      </pic:pic>
                    </a:graphicData>
                  </a:graphic>
                </wp:inline>
              </w:drawing>
            </w:r>
            <w:r>
              <w:rPr>
                <w:sz w:val="2"/>
              </w:rPr>
              <w:t xml:space="preserve"> </w:t>
            </w:r>
          </w:p>
        </w:tc>
      </w:tr>
    </w:tbl>
    <w:p w:rsidR="00B27244" w:rsidRDefault="00A67DA0">
      <w:pPr>
        <w:ind w:left="708" w:right="328" w:firstLine="0"/>
      </w:pPr>
      <w:r>
        <w:t>Таблица 4 Изображения аппаратов контроля и управления</w:t>
      </w:r>
      <w:r>
        <w:rPr>
          <w:sz w:val="24"/>
        </w:rPr>
        <w:t xml:space="preserve"> </w:t>
      </w:r>
    </w:p>
    <w:tbl>
      <w:tblPr>
        <w:tblStyle w:val="TableGrid"/>
        <w:tblW w:w="9405" w:type="dxa"/>
        <w:tblInd w:w="-24" w:type="dxa"/>
        <w:tblCellMar>
          <w:top w:w="12" w:type="dxa"/>
          <w:left w:w="38" w:type="dxa"/>
          <w:right w:w="36" w:type="dxa"/>
        </w:tblCellMar>
        <w:tblLook w:val="04A0" w:firstRow="1" w:lastRow="0" w:firstColumn="1" w:lastColumn="0" w:noHBand="0" w:noVBand="1"/>
      </w:tblPr>
      <w:tblGrid>
        <w:gridCol w:w="338"/>
        <w:gridCol w:w="4686"/>
        <w:gridCol w:w="2288"/>
        <w:gridCol w:w="2093"/>
      </w:tblGrid>
      <w:tr w:rsidR="00B27244">
        <w:trPr>
          <w:trHeight w:val="281"/>
        </w:trPr>
        <w:tc>
          <w:tcPr>
            <w:tcW w:w="5024" w:type="dxa"/>
            <w:gridSpan w:val="2"/>
            <w:tcBorders>
              <w:top w:val="single" w:sz="6" w:space="0" w:color="000000"/>
              <w:left w:val="single" w:sz="6" w:space="0" w:color="000000"/>
              <w:bottom w:val="single" w:sz="6" w:space="0" w:color="000000"/>
              <w:right w:val="single" w:sz="6" w:space="0" w:color="000000"/>
            </w:tcBorders>
          </w:tcPr>
          <w:p w:rsidR="00B27244" w:rsidRDefault="00A67DA0">
            <w:pPr>
              <w:spacing w:after="0" w:line="259" w:lineRule="auto"/>
              <w:ind w:right="5" w:firstLine="0"/>
              <w:jc w:val="center"/>
            </w:pPr>
            <w:r>
              <w:rPr>
                <w:b/>
                <w:sz w:val="20"/>
              </w:rPr>
              <w:t>Наименование</w:t>
            </w:r>
            <w:r>
              <w:rPr>
                <w:sz w:val="24"/>
              </w:rPr>
              <w:t xml:space="preserve"> </w:t>
            </w:r>
          </w:p>
        </w:tc>
        <w:tc>
          <w:tcPr>
            <w:tcW w:w="2288" w:type="dxa"/>
            <w:tcBorders>
              <w:top w:val="single" w:sz="6" w:space="0" w:color="000000"/>
              <w:left w:val="single" w:sz="6" w:space="0" w:color="000000"/>
              <w:bottom w:val="single" w:sz="6" w:space="0" w:color="000000"/>
              <w:right w:val="single" w:sz="6" w:space="0" w:color="000000"/>
            </w:tcBorders>
          </w:tcPr>
          <w:p w:rsidR="00B27244" w:rsidRDefault="00A67DA0">
            <w:pPr>
              <w:spacing w:after="0" w:line="259" w:lineRule="auto"/>
              <w:ind w:right="10" w:firstLine="0"/>
              <w:jc w:val="center"/>
            </w:pPr>
            <w:r>
              <w:rPr>
                <w:b/>
                <w:sz w:val="20"/>
              </w:rPr>
              <w:t>Изображение</w:t>
            </w:r>
            <w:r>
              <w:rPr>
                <w:sz w:val="24"/>
              </w:rPr>
              <w:t xml:space="preserve"> </w:t>
            </w:r>
          </w:p>
        </w:tc>
        <w:tc>
          <w:tcPr>
            <w:tcW w:w="2093" w:type="dxa"/>
            <w:tcBorders>
              <w:top w:val="single" w:sz="6" w:space="0" w:color="000000"/>
              <w:left w:val="single" w:sz="6" w:space="0" w:color="000000"/>
              <w:bottom w:val="single" w:sz="6" w:space="0" w:color="000000"/>
              <w:right w:val="single" w:sz="6" w:space="0" w:color="000000"/>
            </w:tcBorders>
          </w:tcPr>
          <w:p w:rsidR="00B27244" w:rsidRDefault="00A67DA0">
            <w:pPr>
              <w:spacing w:after="0" w:line="259" w:lineRule="auto"/>
              <w:ind w:right="5" w:firstLine="0"/>
              <w:jc w:val="center"/>
            </w:pPr>
            <w:r>
              <w:rPr>
                <w:b/>
                <w:sz w:val="20"/>
              </w:rPr>
              <w:t>Размер, мм</w:t>
            </w:r>
            <w:r>
              <w:rPr>
                <w:sz w:val="24"/>
              </w:rPr>
              <w:t xml:space="preserve"> </w:t>
            </w:r>
          </w:p>
        </w:tc>
      </w:tr>
      <w:tr w:rsidR="00B27244">
        <w:trPr>
          <w:trHeight w:val="835"/>
        </w:trPr>
        <w:tc>
          <w:tcPr>
            <w:tcW w:w="338" w:type="dxa"/>
            <w:tcBorders>
              <w:top w:val="single" w:sz="6" w:space="0" w:color="000000"/>
              <w:left w:val="single" w:sz="6" w:space="0" w:color="000000"/>
              <w:bottom w:val="nil"/>
              <w:right w:val="single" w:sz="6" w:space="0" w:color="000000"/>
            </w:tcBorders>
          </w:tcPr>
          <w:p w:rsidR="00B27244" w:rsidRDefault="00A67DA0">
            <w:pPr>
              <w:spacing w:after="0" w:line="259" w:lineRule="auto"/>
              <w:ind w:left="53" w:right="0" w:firstLine="77"/>
              <w:jc w:val="left"/>
            </w:pPr>
            <w:r>
              <w:rPr>
                <w:sz w:val="24"/>
              </w:rPr>
              <w:t xml:space="preserve"> </w:t>
            </w:r>
            <w:r>
              <w:rPr>
                <w:sz w:val="20"/>
              </w:rPr>
              <w:t>1.</w:t>
            </w:r>
            <w:r>
              <w:rPr>
                <w:sz w:val="24"/>
              </w:rPr>
              <w:t xml:space="preserve"> </w:t>
            </w:r>
          </w:p>
        </w:tc>
        <w:tc>
          <w:tcPr>
            <w:tcW w:w="4686" w:type="dxa"/>
            <w:tcBorders>
              <w:top w:val="single" w:sz="6" w:space="0" w:color="000000"/>
              <w:left w:val="single" w:sz="6" w:space="0" w:color="000000"/>
              <w:bottom w:val="nil"/>
              <w:right w:val="single" w:sz="6" w:space="0" w:color="000000"/>
            </w:tcBorders>
          </w:tcPr>
          <w:p w:rsidR="00B27244" w:rsidRDefault="00A67DA0">
            <w:pPr>
              <w:spacing w:after="54" w:line="259" w:lineRule="auto"/>
              <w:ind w:right="0" w:firstLine="0"/>
              <w:jc w:val="left"/>
            </w:pPr>
            <w:r>
              <w:rPr>
                <w:sz w:val="24"/>
              </w:rPr>
              <w:t xml:space="preserve"> </w:t>
            </w:r>
          </w:p>
          <w:p w:rsidR="00B27244" w:rsidRDefault="00A67DA0">
            <w:pPr>
              <w:spacing w:after="0" w:line="259" w:lineRule="auto"/>
              <w:ind w:right="0" w:firstLine="0"/>
              <w:jc w:val="left"/>
            </w:pPr>
            <w:r>
              <w:rPr>
                <w:sz w:val="20"/>
              </w:rPr>
              <w:t>Магнитный пускатель</w:t>
            </w:r>
            <w:r>
              <w:rPr>
                <w:sz w:val="24"/>
              </w:rPr>
              <w:t xml:space="preserve"> </w:t>
            </w:r>
          </w:p>
        </w:tc>
        <w:tc>
          <w:tcPr>
            <w:tcW w:w="2288" w:type="dxa"/>
            <w:tcBorders>
              <w:top w:val="single" w:sz="6" w:space="0" w:color="000000"/>
              <w:left w:val="single" w:sz="6" w:space="0" w:color="000000"/>
              <w:bottom w:val="nil"/>
              <w:right w:val="single" w:sz="6" w:space="0" w:color="000000"/>
            </w:tcBorders>
          </w:tcPr>
          <w:p w:rsidR="00B27244" w:rsidRDefault="00A67DA0">
            <w:pPr>
              <w:spacing w:after="10" w:line="259" w:lineRule="auto"/>
              <w:ind w:left="55" w:right="0" w:firstLine="0"/>
              <w:jc w:val="center"/>
            </w:pPr>
            <w:r>
              <w:rPr>
                <w:sz w:val="24"/>
              </w:rPr>
              <w:t xml:space="preserve"> </w:t>
            </w:r>
          </w:p>
          <w:p w:rsidR="00B27244" w:rsidRDefault="00A67DA0">
            <w:pPr>
              <w:spacing w:after="0" w:line="259" w:lineRule="auto"/>
              <w:ind w:left="53" w:right="0" w:firstLine="0"/>
              <w:jc w:val="center"/>
            </w:pPr>
            <w:r>
              <w:rPr>
                <w:noProof/>
              </w:rPr>
              <w:drawing>
                <wp:inline distT="0" distB="0" distL="0" distR="0">
                  <wp:extent cx="219710" cy="210185"/>
                  <wp:effectExtent l="0" t="0" r="0" b="0"/>
                  <wp:docPr id="2660" name="Picture 2660"/>
                  <wp:cNvGraphicFramePr/>
                  <a:graphic xmlns:a="http://schemas.openxmlformats.org/drawingml/2006/main">
                    <a:graphicData uri="http://schemas.openxmlformats.org/drawingml/2006/picture">
                      <pic:pic xmlns:pic="http://schemas.openxmlformats.org/drawingml/2006/picture">
                        <pic:nvPicPr>
                          <pic:cNvPr id="2660" name="Picture 2660"/>
                          <pic:cNvPicPr/>
                        </pic:nvPicPr>
                        <pic:blipFill>
                          <a:blip r:embed="rId97"/>
                          <a:stretch>
                            <a:fillRect/>
                          </a:stretch>
                        </pic:blipFill>
                        <pic:spPr>
                          <a:xfrm>
                            <a:off x="0" y="0"/>
                            <a:ext cx="219710" cy="210185"/>
                          </a:xfrm>
                          <a:prstGeom prst="rect">
                            <a:avLst/>
                          </a:prstGeom>
                        </pic:spPr>
                      </pic:pic>
                    </a:graphicData>
                  </a:graphic>
                </wp:inline>
              </w:drawing>
            </w:r>
            <w:r>
              <w:rPr>
                <w:sz w:val="24"/>
              </w:rPr>
              <w:t xml:space="preserve"> </w:t>
            </w:r>
          </w:p>
        </w:tc>
        <w:tc>
          <w:tcPr>
            <w:tcW w:w="2093" w:type="dxa"/>
            <w:tcBorders>
              <w:top w:val="single" w:sz="6" w:space="0" w:color="000000"/>
              <w:left w:val="single" w:sz="6" w:space="0" w:color="000000"/>
              <w:bottom w:val="nil"/>
              <w:right w:val="single" w:sz="6" w:space="0" w:color="000000"/>
            </w:tcBorders>
          </w:tcPr>
          <w:p w:rsidR="00B27244" w:rsidRDefault="00A67DA0">
            <w:pPr>
              <w:spacing w:after="0" w:line="259" w:lineRule="auto"/>
              <w:ind w:left="53" w:right="0" w:firstLine="0"/>
              <w:jc w:val="center"/>
            </w:pPr>
            <w:r>
              <w:rPr>
                <w:sz w:val="24"/>
              </w:rPr>
              <w:t xml:space="preserve"> </w:t>
            </w:r>
          </w:p>
          <w:p w:rsidR="00B27244" w:rsidRDefault="00A67DA0">
            <w:pPr>
              <w:spacing w:after="0" w:line="259" w:lineRule="auto"/>
              <w:ind w:left="637" w:right="0" w:firstLine="0"/>
              <w:jc w:val="left"/>
            </w:pPr>
            <w:r>
              <w:rPr>
                <w:noProof/>
              </w:rPr>
              <w:drawing>
                <wp:inline distT="0" distB="0" distL="0" distR="0">
                  <wp:extent cx="466090" cy="476885"/>
                  <wp:effectExtent l="0" t="0" r="0" b="0"/>
                  <wp:docPr id="2663" name="Picture 2663"/>
                  <wp:cNvGraphicFramePr/>
                  <a:graphic xmlns:a="http://schemas.openxmlformats.org/drawingml/2006/main">
                    <a:graphicData uri="http://schemas.openxmlformats.org/drawingml/2006/picture">
                      <pic:pic xmlns:pic="http://schemas.openxmlformats.org/drawingml/2006/picture">
                        <pic:nvPicPr>
                          <pic:cNvPr id="2663" name="Picture 2663"/>
                          <pic:cNvPicPr/>
                        </pic:nvPicPr>
                        <pic:blipFill>
                          <a:blip r:embed="rId98"/>
                          <a:stretch>
                            <a:fillRect/>
                          </a:stretch>
                        </pic:blipFill>
                        <pic:spPr>
                          <a:xfrm>
                            <a:off x="0" y="0"/>
                            <a:ext cx="466090" cy="476885"/>
                          </a:xfrm>
                          <a:prstGeom prst="rect">
                            <a:avLst/>
                          </a:prstGeom>
                        </pic:spPr>
                      </pic:pic>
                    </a:graphicData>
                  </a:graphic>
                </wp:inline>
              </w:drawing>
            </w:r>
          </w:p>
        </w:tc>
      </w:tr>
      <w:tr w:rsidR="00B27244">
        <w:trPr>
          <w:trHeight w:val="913"/>
        </w:trPr>
        <w:tc>
          <w:tcPr>
            <w:tcW w:w="338" w:type="dxa"/>
            <w:tcBorders>
              <w:top w:val="nil"/>
              <w:left w:val="single" w:sz="6" w:space="0" w:color="000000"/>
              <w:bottom w:val="single" w:sz="4" w:space="0" w:color="000000"/>
              <w:right w:val="single" w:sz="6" w:space="0" w:color="000000"/>
            </w:tcBorders>
          </w:tcPr>
          <w:p w:rsidR="00B27244" w:rsidRDefault="00A67DA0">
            <w:pPr>
              <w:spacing w:after="0" w:line="259" w:lineRule="auto"/>
              <w:ind w:left="53" w:right="0" w:firstLine="0"/>
              <w:jc w:val="left"/>
            </w:pPr>
            <w:r>
              <w:rPr>
                <w:sz w:val="20"/>
              </w:rPr>
              <w:t>2.</w:t>
            </w:r>
            <w:r>
              <w:rPr>
                <w:sz w:val="24"/>
              </w:rPr>
              <w:t xml:space="preserve"> </w:t>
            </w:r>
          </w:p>
        </w:tc>
        <w:tc>
          <w:tcPr>
            <w:tcW w:w="4686" w:type="dxa"/>
            <w:tcBorders>
              <w:top w:val="nil"/>
              <w:left w:val="single" w:sz="6" w:space="0" w:color="000000"/>
              <w:bottom w:val="single" w:sz="4" w:space="0" w:color="000000"/>
              <w:right w:val="single" w:sz="6" w:space="0" w:color="000000"/>
            </w:tcBorders>
            <w:vAlign w:val="center"/>
          </w:tcPr>
          <w:p w:rsidR="00B27244" w:rsidRDefault="00A67DA0">
            <w:pPr>
              <w:spacing w:after="0" w:line="259" w:lineRule="auto"/>
              <w:ind w:right="0" w:firstLine="0"/>
              <w:jc w:val="left"/>
            </w:pPr>
            <w:r>
              <w:rPr>
                <w:sz w:val="20"/>
              </w:rPr>
              <w:t>Автоматический выключатель</w:t>
            </w:r>
            <w:r>
              <w:rPr>
                <w:sz w:val="24"/>
              </w:rPr>
              <w:t xml:space="preserve"> </w:t>
            </w:r>
          </w:p>
        </w:tc>
        <w:tc>
          <w:tcPr>
            <w:tcW w:w="2288" w:type="dxa"/>
            <w:tcBorders>
              <w:top w:val="nil"/>
              <w:left w:val="single" w:sz="6" w:space="0" w:color="000000"/>
              <w:bottom w:val="single" w:sz="4" w:space="0" w:color="000000"/>
              <w:right w:val="single" w:sz="6" w:space="0" w:color="000000"/>
            </w:tcBorders>
            <w:vAlign w:val="bottom"/>
          </w:tcPr>
          <w:p w:rsidR="00B27244" w:rsidRDefault="00A67DA0">
            <w:pPr>
              <w:spacing w:after="0" w:line="259" w:lineRule="auto"/>
              <w:ind w:left="51" w:right="0" w:firstLine="0"/>
              <w:jc w:val="center"/>
            </w:pPr>
            <w:r>
              <w:rPr>
                <w:noProof/>
              </w:rPr>
              <w:drawing>
                <wp:inline distT="0" distB="0" distL="0" distR="0">
                  <wp:extent cx="342900" cy="371475"/>
                  <wp:effectExtent l="0" t="0" r="0" b="0"/>
                  <wp:docPr id="2676" name="Picture 2676"/>
                  <wp:cNvGraphicFramePr/>
                  <a:graphic xmlns:a="http://schemas.openxmlformats.org/drawingml/2006/main">
                    <a:graphicData uri="http://schemas.openxmlformats.org/drawingml/2006/picture">
                      <pic:pic xmlns:pic="http://schemas.openxmlformats.org/drawingml/2006/picture">
                        <pic:nvPicPr>
                          <pic:cNvPr id="2676" name="Picture 2676"/>
                          <pic:cNvPicPr/>
                        </pic:nvPicPr>
                        <pic:blipFill>
                          <a:blip r:embed="rId99"/>
                          <a:stretch>
                            <a:fillRect/>
                          </a:stretch>
                        </pic:blipFill>
                        <pic:spPr>
                          <a:xfrm>
                            <a:off x="0" y="0"/>
                            <a:ext cx="342900" cy="371475"/>
                          </a:xfrm>
                          <a:prstGeom prst="rect">
                            <a:avLst/>
                          </a:prstGeom>
                        </pic:spPr>
                      </pic:pic>
                    </a:graphicData>
                  </a:graphic>
                </wp:inline>
              </w:drawing>
            </w:r>
            <w:r>
              <w:rPr>
                <w:sz w:val="24"/>
              </w:rPr>
              <w:t xml:space="preserve"> </w:t>
            </w:r>
          </w:p>
        </w:tc>
        <w:tc>
          <w:tcPr>
            <w:tcW w:w="2093" w:type="dxa"/>
            <w:tcBorders>
              <w:top w:val="nil"/>
              <w:left w:val="single" w:sz="6" w:space="0" w:color="000000"/>
              <w:bottom w:val="single" w:sz="4" w:space="0" w:color="000000"/>
              <w:right w:val="single" w:sz="6" w:space="0" w:color="000000"/>
            </w:tcBorders>
          </w:tcPr>
          <w:p w:rsidR="00B27244" w:rsidRDefault="00A67DA0">
            <w:pPr>
              <w:spacing w:after="0" w:line="259" w:lineRule="auto"/>
              <w:ind w:left="787" w:right="0" w:firstLine="0"/>
              <w:jc w:val="center"/>
            </w:pPr>
            <w:r>
              <w:rPr>
                <w:sz w:val="24"/>
              </w:rPr>
              <w:t xml:space="preserve"> </w:t>
            </w:r>
          </w:p>
          <w:p w:rsidR="00B27244" w:rsidRDefault="00A67DA0">
            <w:pPr>
              <w:spacing w:after="0" w:line="259" w:lineRule="auto"/>
              <w:ind w:right="8" w:firstLine="0"/>
              <w:jc w:val="center"/>
            </w:pPr>
            <w:r>
              <w:rPr>
                <w:sz w:val="20"/>
              </w:rPr>
              <w:t>То же</w:t>
            </w:r>
            <w:r>
              <w:rPr>
                <w:sz w:val="24"/>
              </w:rPr>
              <w:t xml:space="preserve"> </w:t>
            </w:r>
          </w:p>
        </w:tc>
      </w:tr>
    </w:tbl>
    <w:p w:rsidR="00B27244" w:rsidRDefault="00A67DA0">
      <w:pPr>
        <w:tabs>
          <w:tab w:val="center" w:pos="1209"/>
          <w:tab w:val="center" w:pos="2207"/>
          <w:tab w:val="center" w:pos="3505"/>
          <w:tab w:val="center" w:pos="5945"/>
          <w:tab w:val="center" w:pos="8181"/>
          <w:tab w:val="center" w:pos="9278"/>
        </w:tabs>
        <w:spacing w:after="80" w:line="259" w:lineRule="auto"/>
        <w:ind w:right="0" w:firstLine="0"/>
        <w:jc w:val="left"/>
      </w:pPr>
      <w:r>
        <w:rPr>
          <w:rFonts w:ascii="Calibri" w:eastAsia="Calibri" w:hAnsi="Calibri" w:cs="Calibri"/>
          <w:sz w:val="22"/>
        </w:rPr>
        <w:tab/>
      </w:r>
      <w:r>
        <w:t xml:space="preserve">Таблица </w:t>
      </w:r>
      <w:r>
        <w:tab/>
        <w:t xml:space="preserve">5 </w:t>
      </w:r>
      <w:r>
        <w:tab/>
        <w:t xml:space="preserve">Изображения </w:t>
      </w:r>
      <w:r>
        <w:tab/>
        <w:t xml:space="preserve">электротехнических </w:t>
      </w:r>
      <w:r>
        <w:tab/>
        <w:t xml:space="preserve">устройств </w:t>
      </w:r>
      <w:r>
        <w:tab/>
        <w:t xml:space="preserve">и </w:t>
      </w:r>
    </w:p>
    <w:p w:rsidR="00B27244" w:rsidRDefault="00A67DA0">
      <w:pPr>
        <w:ind w:left="-15" w:right="328" w:firstLine="0"/>
      </w:pPr>
      <w:proofErr w:type="spellStart"/>
      <w:r>
        <w:t>электроприемников</w:t>
      </w:r>
      <w:proofErr w:type="spellEnd"/>
      <w:r>
        <w:t xml:space="preserve"> </w:t>
      </w:r>
    </w:p>
    <w:p w:rsidR="00B27244" w:rsidRDefault="00A67DA0">
      <w:pPr>
        <w:ind w:left="-15" w:right="328"/>
      </w:pPr>
      <w:r>
        <w:t xml:space="preserve">Контуры устройств следует принимать по их фактическим размерам в масштабе чертежа.  </w:t>
      </w:r>
    </w:p>
    <w:tbl>
      <w:tblPr>
        <w:tblStyle w:val="TableGrid"/>
        <w:tblW w:w="9434" w:type="dxa"/>
        <w:tblInd w:w="-38" w:type="dxa"/>
        <w:tblCellMar>
          <w:left w:w="38" w:type="dxa"/>
        </w:tblCellMar>
        <w:tblLook w:val="04A0" w:firstRow="1" w:lastRow="0" w:firstColumn="1" w:lastColumn="0" w:noHBand="0" w:noVBand="1"/>
      </w:tblPr>
      <w:tblGrid>
        <w:gridCol w:w="329"/>
        <w:gridCol w:w="7019"/>
        <w:gridCol w:w="2086"/>
      </w:tblGrid>
      <w:tr w:rsidR="00B27244">
        <w:trPr>
          <w:trHeight w:val="278"/>
        </w:trPr>
        <w:tc>
          <w:tcPr>
            <w:tcW w:w="7348" w:type="dxa"/>
            <w:gridSpan w:val="2"/>
            <w:tcBorders>
              <w:top w:val="single" w:sz="6" w:space="0" w:color="000000"/>
              <w:left w:val="single" w:sz="6" w:space="0" w:color="000000"/>
              <w:bottom w:val="single" w:sz="6" w:space="0" w:color="000000"/>
              <w:right w:val="single" w:sz="6" w:space="0" w:color="000000"/>
            </w:tcBorders>
          </w:tcPr>
          <w:p w:rsidR="00B27244" w:rsidRDefault="00A67DA0">
            <w:pPr>
              <w:spacing w:after="0" w:line="259" w:lineRule="auto"/>
              <w:ind w:right="41" w:firstLine="0"/>
              <w:jc w:val="center"/>
            </w:pPr>
            <w:r>
              <w:rPr>
                <w:b/>
                <w:sz w:val="20"/>
              </w:rPr>
              <w:t>Наименование</w:t>
            </w:r>
            <w:r>
              <w:rPr>
                <w:sz w:val="24"/>
              </w:rPr>
              <w:t xml:space="preserve"> </w:t>
            </w:r>
          </w:p>
        </w:tc>
        <w:tc>
          <w:tcPr>
            <w:tcW w:w="2086" w:type="dxa"/>
            <w:tcBorders>
              <w:top w:val="single" w:sz="6" w:space="0" w:color="000000"/>
              <w:left w:val="single" w:sz="6" w:space="0" w:color="000000"/>
              <w:bottom w:val="single" w:sz="6" w:space="0" w:color="000000"/>
              <w:right w:val="single" w:sz="6" w:space="0" w:color="000000"/>
            </w:tcBorders>
          </w:tcPr>
          <w:p w:rsidR="00B27244" w:rsidRDefault="00A67DA0">
            <w:pPr>
              <w:spacing w:after="0" w:line="259" w:lineRule="auto"/>
              <w:ind w:right="45" w:firstLine="0"/>
              <w:jc w:val="center"/>
            </w:pPr>
            <w:r>
              <w:rPr>
                <w:b/>
                <w:sz w:val="20"/>
              </w:rPr>
              <w:t>Изображение</w:t>
            </w:r>
            <w:r>
              <w:rPr>
                <w:sz w:val="24"/>
              </w:rPr>
              <w:t xml:space="preserve"> </w:t>
            </w:r>
          </w:p>
        </w:tc>
      </w:tr>
      <w:tr w:rsidR="00B27244">
        <w:trPr>
          <w:trHeight w:val="570"/>
        </w:trPr>
        <w:tc>
          <w:tcPr>
            <w:tcW w:w="329" w:type="dxa"/>
            <w:tcBorders>
              <w:top w:val="single" w:sz="6" w:space="0" w:color="000000"/>
              <w:left w:val="single" w:sz="6" w:space="0" w:color="000000"/>
              <w:bottom w:val="nil"/>
              <w:right w:val="single" w:sz="6" w:space="0" w:color="000000"/>
            </w:tcBorders>
          </w:tcPr>
          <w:p w:rsidR="00B27244" w:rsidRDefault="00A67DA0">
            <w:pPr>
              <w:spacing w:after="0" w:line="259" w:lineRule="auto"/>
              <w:ind w:left="50" w:right="0" w:firstLine="0"/>
              <w:jc w:val="left"/>
            </w:pPr>
            <w:r>
              <w:rPr>
                <w:sz w:val="20"/>
              </w:rPr>
              <w:t>1.</w:t>
            </w:r>
            <w:r>
              <w:rPr>
                <w:sz w:val="24"/>
              </w:rPr>
              <w:t xml:space="preserve"> </w:t>
            </w:r>
          </w:p>
        </w:tc>
        <w:tc>
          <w:tcPr>
            <w:tcW w:w="7019" w:type="dxa"/>
            <w:tcBorders>
              <w:top w:val="single" w:sz="6" w:space="0" w:color="000000"/>
              <w:left w:val="single" w:sz="6" w:space="0" w:color="000000"/>
              <w:bottom w:val="nil"/>
              <w:right w:val="single" w:sz="6" w:space="0" w:color="000000"/>
            </w:tcBorders>
          </w:tcPr>
          <w:p w:rsidR="00B27244" w:rsidRDefault="00A67DA0">
            <w:pPr>
              <w:spacing w:after="0" w:line="259" w:lineRule="auto"/>
              <w:ind w:right="3537" w:firstLine="0"/>
              <w:jc w:val="left"/>
            </w:pPr>
            <w:r>
              <w:rPr>
                <w:sz w:val="20"/>
              </w:rPr>
              <w:t>Устройство электротехническое.</w:t>
            </w:r>
            <w:r>
              <w:rPr>
                <w:sz w:val="24"/>
              </w:rPr>
              <w:t xml:space="preserve"> </w:t>
            </w:r>
            <w:r>
              <w:rPr>
                <w:sz w:val="20"/>
              </w:rPr>
              <w:t>Общее изображение</w:t>
            </w:r>
            <w:r>
              <w:rPr>
                <w:sz w:val="24"/>
              </w:rPr>
              <w:t xml:space="preserve"> </w:t>
            </w:r>
          </w:p>
        </w:tc>
        <w:tc>
          <w:tcPr>
            <w:tcW w:w="2086" w:type="dxa"/>
            <w:tcBorders>
              <w:top w:val="single" w:sz="6" w:space="0" w:color="000000"/>
              <w:left w:val="single" w:sz="6" w:space="0" w:color="000000"/>
              <w:bottom w:val="nil"/>
              <w:right w:val="single" w:sz="6" w:space="0" w:color="000000"/>
            </w:tcBorders>
            <w:vAlign w:val="bottom"/>
          </w:tcPr>
          <w:p w:rsidR="00B27244" w:rsidRDefault="00A67DA0">
            <w:pPr>
              <w:spacing w:after="0" w:line="259" w:lineRule="auto"/>
              <w:ind w:left="14" w:right="0" w:firstLine="0"/>
              <w:jc w:val="center"/>
            </w:pPr>
            <w:r>
              <w:rPr>
                <w:noProof/>
              </w:rPr>
              <w:drawing>
                <wp:inline distT="0" distB="0" distL="0" distR="0">
                  <wp:extent cx="553720" cy="371475"/>
                  <wp:effectExtent l="0" t="0" r="0" b="0"/>
                  <wp:docPr id="2723" name="Picture 2723"/>
                  <wp:cNvGraphicFramePr/>
                  <a:graphic xmlns:a="http://schemas.openxmlformats.org/drawingml/2006/main">
                    <a:graphicData uri="http://schemas.openxmlformats.org/drawingml/2006/picture">
                      <pic:pic xmlns:pic="http://schemas.openxmlformats.org/drawingml/2006/picture">
                        <pic:nvPicPr>
                          <pic:cNvPr id="2723" name="Picture 2723"/>
                          <pic:cNvPicPr/>
                        </pic:nvPicPr>
                        <pic:blipFill>
                          <a:blip r:embed="rId100"/>
                          <a:stretch>
                            <a:fillRect/>
                          </a:stretch>
                        </pic:blipFill>
                        <pic:spPr>
                          <a:xfrm>
                            <a:off x="0" y="0"/>
                            <a:ext cx="553720" cy="371475"/>
                          </a:xfrm>
                          <a:prstGeom prst="rect">
                            <a:avLst/>
                          </a:prstGeom>
                        </pic:spPr>
                      </pic:pic>
                    </a:graphicData>
                  </a:graphic>
                </wp:inline>
              </w:drawing>
            </w:r>
            <w:r>
              <w:rPr>
                <w:sz w:val="24"/>
              </w:rPr>
              <w:t xml:space="preserve"> </w:t>
            </w:r>
          </w:p>
        </w:tc>
      </w:tr>
      <w:tr w:rsidR="00B27244">
        <w:trPr>
          <w:trHeight w:val="509"/>
        </w:trPr>
        <w:tc>
          <w:tcPr>
            <w:tcW w:w="329" w:type="dxa"/>
            <w:tcBorders>
              <w:top w:val="nil"/>
              <w:left w:val="single" w:sz="6" w:space="0" w:color="000000"/>
              <w:bottom w:val="nil"/>
              <w:right w:val="single" w:sz="6" w:space="0" w:color="000000"/>
            </w:tcBorders>
          </w:tcPr>
          <w:p w:rsidR="00B27244" w:rsidRDefault="00A67DA0">
            <w:pPr>
              <w:spacing w:after="0" w:line="259" w:lineRule="auto"/>
              <w:ind w:left="50" w:right="0" w:firstLine="0"/>
              <w:jc w:val="left"/>
            </w:pPr>
            <w:r>
              <w:rPr>
                <w:sz w:val="20"/>
              </w:rPr>
              <w:lastRenderedPageBreak/>
              <w:t>2.</w:t>
            </w:r>
            <w:r>
              <w:rPr>
                <w:sz w:val="24"/>
              </w:rPr>
              <w:t xml:space="preserve"> </w:t>
            </w:r>
          </w:p>
        </w:tc>
        <w:tc>
          <w:tcPr>
            <w:tcW w:w="7019" w:type="dxa"/>
            <w:tcBorders>
              <w:top w:val="nil"/>
              <w:left w:val="single" w:sz="6" w:space="0" w:color="000000"/>
              <w:bottom w:val="nil"/>
              <w:right w:val="single" w:sz="6" w:space="0" w:color="000000"/>
            </w:tcBorders>
          </w:tcPr>
          <w:p w:rsidR="00B27244" w:rsidRDefault="00A67DA0">
            <w:pPr>
              <w:spacing w:after="0" w:line="259" w:lineRule="auto"/>
              <w:ind w:right="0" w:firstLine="0"/>
              <w:jc w:val="left"/>
            </w:pPr>
            <w:r>
              <w:rPr>
                <w:sz w:val="20"/>
              </w:rPr>
              <w:t>Устройство электрическое, например, с электродвигателем</w:t>
            </w:r>
            <w:r>
              <w:rPr>
                <w:sz w:val="24"/>
              </w:rPr>
              <w:t xml:space="preserve"> </w:t>
            </w:r>
          </w:p>
        </w:tc>
        <w:tc>
          <w:tcPr>
            <w:tcW w:w="2086" w:type="dxa"/>
            <w:tcBorders>
              <w:top w:val="nil"/>
              <w:left w:val="single" w:sz="6" w:space="0" w:color="000000"/>
              <w:bottom w:val="nil"/>
              <w:right w:val="single" w:sz="6" w:space="0" w:color="000000"/>
            </w:tcBorders>
          </w:tcPr>
          <w:p w:rsidR="00B27244" w:rsidRDefault="00A67DA0">
            <w:pPr>
              <w:spacing w:after="0" w:line="259" w:lineRule="auto"/>
              <w:ind w:left="581" w:right="0" w:firstLine="0"/>
              <w:jc w:val="left"/>
            </w:pPr>
            <w:r>
              <w:rPr>
                <w:noProof/>
              </w:rPr>
              <w:drawing>
                <wp:inline distT="0" distB="0" distL="0" distR="0">
                  <wp:extent cx="533400" cy="390525"/>
                  <wp:effectExtent l="0" t="0" r="0" b="0"/>
                  <wp:docPr id="2741" name="Picture 2741"/>
                  <wp:cNvGraphicFramePr/>
                  <a:graphic xmlns:a="http://schemas.openxmlformats.org/drawingml/2006/main">
                    <a:graphicData uri="http://schemas.openxmlformats.org/drawingml/2006/picture">
                      <pic:pic xmlns:pic="http://schemas.openxmlformats.org/drawingml/2006/picture">
                        <pic:nvPicPr>
                          <pic:cNvPr id="2741" name="Picture 2741"/>
                          <pic:cNvPicPr/>
                        </pic:nvPicPr>
                        <pic:blipFill>
                          <a:blip r:embed="rId101"/>
                          <a:stretch>
                            <a:fillRect/>
                          </a:stretch>
                        </pic:blipFill>
                        <pic:spPr>
                          <a:xfrm>
                            <a:off x="0" y="0"/>
                            <a:ext cx="533400" cy="390525"/>
                          </a:xfrm>
                          <a:prstGeom prst="rect">
                            <a:avLst/>
                          </a:prstGeom>
                        </pic:spPr>
                      </pic:pic>
                    </a:graphicData>
                  </a:graphic>
                </wp:inline>
              </w:drawing>
            </w:r>
          </w:p>
        </w:tc>
      </w:tr>
      <w:tr w:rsidR="00B27244">
        <w:trPr>
          <w:trHeight w:val="648"/>
        </w:trPr>
        <w:tc>
          <w:tcPr>
            <w:tcW w:w="329" w:type="dxa"/>
            <w:tcBorders>
              <w:top w:val="nil"/>
              <w:left w:val="single" w:sz="6" w:space="0" w:color="000000"/>
              <w:bottom w:val="nil"/>
              <w:right w:val="single" w:sz="6" w:space="0" w:color="000000"/>
            </w:tcBorders>
            <w:vAlign w:val="center"/>
          </w:tcPr>
          <w:p w:rsidR="00B27244" w:rsidRDefault="00A67DA0">
            <w:pPr>
              <w:spacing w:after="0" w:line="259" w:lineRule="auto"/>
              <w:ind w:left="50" w:right="0" w:firstLine="0"/>
              <w:jc w:val="left"/>
            </w:pPr>
            <w:r>
              <w:rPr>
                <w:sz w:val="20"/>
              </w:rPr>
              <w:t>3.</w:t>
            </w:r>
            <w:r>
              <w:rPr>
                <w:sz w:val="24"/>
              </w:rPr>
              <w:t xml:space="preserve"> </w:t>
            </w:r>
          </w:p>
        </w:tc>
        <w:tc>
          <w:tcPr>
            <w:tcW w:w="7019" w:type="dxa"/>
            <w:tcBorders>
              <w:top w:val="nil"/>
              <w:left w:val="single" w:sz="6" w:space="0" w:color="000000"/>
              <w:bottom w:val="nil"/>
              <w:right w:val="single" w:sz="6" w:space="0" w:color="000000"/>
            </w:tcBorders>
            <w:vAlign w:val="center"/>
          </w:tcPr>
          <w:p w:rsidR="00B27244" w:rsidRDefault="00A67DA0">
            <w:pPr>
              <w:spacing w:after="0" w:line="259" w:lineRule="auto"/>
              <w:ind w:right="0" w:firstLine="0"/>
              <w:jc w:val="left"/>
            </w:pPr>
            <w:r>
              <w:rPr>
                <w:sz w:val="20"/>
              </w:rPr>
              <w:t>Устройство с многодвигательным электроприводом</w:t>
            </w:r>
            <w:r>
              <w:rPr>
                <w:sz w:val="24"/>
              </w:rPr>
              <w:t xml:space="preserve"> </w:t>
            </w:r>
          </w:p>
        </w:tc>
        <w:tc>
          <w:tcPr>
            <w:tcW w:w="2086" w:type="dxa"/>
            <w:tcBorders>
              <w:top w:val="nil"/>
              <w:left w:val="single" w:sz="6" w:space="0" w:color="000000"/>
              <w:bottom w:val="nil"/>
              <w:right w:val="single" w:sz="6" w:space="0" w:color="000000"/>
            </w:tcBorders>
          </w:tcPr>
          <w:p w:rsidR="00B27244" w:rsidRDefault="00A67DA0">
            <w:pPr>
              <w:spacing w:after="0" w:line="259" w:lineRule="auto"/>
              <w:ind w:left="17" w:right="0" w:firstLine="0"/>
              <w:jc w:val="center"/>
            </w:pPr>
            <w:r>
              <w:rPr>
                <w:noProof/>
              </w:rPr>
              <w:drawing>
                <wp:inline distT="0" distB="0" distL="0" distR="0">
                  <wp:extent cx="533400" cy="381000"/>
                  <wp:effectExtent l="0" t="0" r="0" b="0"/>
                  <wp:docPr id="2752" name="Picture 2752"/>
                  <wp:cNvGraphicFramePr/>
                  <a:graphic xmlns:a="http://schemas.openxmlformats.org/drawingml/2006/main">
                    <a:graphicData uri="http://schemas.openxmlformats.org/drawingml/2006/picture">
                      <pic:pic xmlns:pic="http://schemas.openxmlformats.org/drawingml/2006/picture">
                        <pic:nvPicPr>
                          <pic:cNvPr id="2752" name="Picture 2752"/>
                          <pic:cNvPicPr/>
                        </pic:nvPicPr>
                        <pic:blipFill>
                          <a:blip r:embed="rId102"/>
                          <a:stretch>
                            <a:fillRect/>
                          </a:stretch>
                        </pic:blipFill>
                        <pic:spPr>
                          <a:xfrm>
                            <a:off x="0" y="0"/>
                            <a:ext cx="533400" cy="381000"/>
                          </a:xfrm>
                          <a:prstGeom prst="rect">
                            <a:avLst/>
                          </a:prstGeom>
                        </pic:spPr>
                      </pic:pic>
                    </a:graphicData>
                  </a:graphic>
                </wp:inline>
              </w:drawing>
            </w:r>
            <w:r>
              <w:rPr>
                <w:sz w:val="24"/>
              </w:rPr>
              <w:t xml:space="preserve"> </w:t>
            </w:r>
          </w:p>
        </w:tc>
      </w:tr>
      <w:tr w:rsidR="00B27244">
        <w:trPr>
          <w:trHeight w:val="612"/>
        </w:trPr>
        <w:tc>
          <w:tcPr>
            <w:tcW w:w="329" w:type="dxa"/>
            <w:tcBorders>
              <w:top w:val="nil"/>
              <w:left w:val="single" w:sz="6" w:space="0" w:color="000000"/>
              <w:bottom w:val="nil"/>
              <w:right w:val="single" w:sz="6" w:space="0" w:color="000000"/>
            </w:tcBorders>
            <w:vAlign w:val="center"/>
          </w:tcPr>
          <w:p w:rsidR="00B27244" w:rsidRDefault="00A67DA0">
            <w:pPr>
              <w:spacing w:after="0" w:line="259" w:lineRule="auto"/>
              <w:ind w:left="50" w:right="0" w:firstLine="0"/>
              <w:jc w:val="left"/>
            </w:pPr>
            <w:r>
              <w:rPr>
                <w:sz w:val="20"/>
              </w:rPr>
              <w:t>4.</w:t>
            </w:r>
            <w:r>
              <w:rPr>
                <w:sz w:val="24"/>
              </w:rPr>
              <w:t xml:space="preserve"> </w:t>
            </w:r>
          </w:p>
        </w:tc>
        <w:tc>
          <w:tcPr>
            <w:tcW w:w="7019" w:type="dxa"/>
            <w:tcBorders>
              <w:top w:val="nil"/>
              <w:left w:val="single" w:sz="6" w:space="0" w:color="000000"/>
              <w:bottom w:val="nil"/>
              <w:right w:val="single" w:sz="6" w:space="0" w:color="000000"/>
            </w:tcBorders>
            <w:vAlign w:val="center"/>
          </w:tcPr>
          <w:p w:rsidR="00B27244" w:rsidRDefault="00A67DA0">
            <w:pPr>
              <w:spacing w:after="0" w:line="259" w:lineRule="auto"/>
              <w:ind w:right="0" w:firstLine="0"/>
              <w:jc w:val="left"/>
            </w:pPr>
            <w:r>
              <w:rPr>
                <w:sz w:val="20"/>
              </w:rPr>
              <w:t>Устройство с генератором</w:t>
            </w:r>
            <w:r>
              <w:rPr>
                <w:sz w:val="24"/>
              </w:rPr>
              <w:t xml:space="preserve"> </w:t>
            </w:r>
          </w:p>
        </w:tc>
        <w:tc>
          <w:tcPr>
            <w:tcW w:w="2086" w:type="dxa"/>
            <w:tcBorders>
              <w:top w:val="nil"/>
              <w:left w:val="single" w:sz="6" w:space="0" w:color="000000"/>
              <w:bottom w:val="nil"/>
              <w:right w:val="single" w:sz="6" w:space="0" w:color="000000"/>
            </w:tcBorders>
          </w:tcPr>
          <w:p w:rsidR="00B27244" w:rsidRDefault="00A67DA0">
            <w:pPr>
              <w:spacing w:after="0" w:line="259" w:lineRule="auto"/>
              <w:ind w:left="32" w:right="0" w:firstLine="0"/>
              <w:jc w:val="center"/>
            </w:pPr>
            <w:r>
              <w:rPr>
                <w:noProof/>
              </w:rPr>
              <w:drawing>
                <wp:inline distT="0" distB="0" distL="0" distR="0">
                  <wp:extent cx="514985" cy="342900"/>
                  <wp:effectExtent l="0" t="0" r="0" b="0"/>
                  <wp:docPr id="2763" name="Picture 2763"/>
                  <wp:cNvGraphicFramePr/>
                  <a:graphic xmlns:a="http://schemas.openxmlformats.org/drawingml/2006/main">
                    <a:graphicData uri="http://schemas.openxmlformats.org/drawingml/2006/picture">
                      <pic:pic xmlns:pic="http://schemas.openxmlformats.org/drawingml/2006/picture">
                        <pic:nvPicPr>
                          <pic:cNvPr id="2763" name="Picture 2763"/>
                          <pic:cNvPicPr/>
                        </pic:nvPicPr>
                        <pic:blipFill>
                          <a:blip r:embed="rId103"/>
                          <a:stretch>
                            <a:fillRect/>
                          </a:stretch>
                        </pic:blipFill>
                        <pic:spPr>
                          <a:xfrm>
                            <a:off x="0" y="0"/>
                            <a:ext cx="514985" cy="342900"/>
                          </a:xfrm>
                          <a:prstGeom prst="rect">
                            <a:avLst/>
                          </a:prstGeom>
                        </pic:spPr>
                      </pic:pic>
                    </a:graphicData>
                  </a:graphic>
                </wp:inline>
              </w:drawing>
            </w:r>
            <w:r>
              <w:rPr>
                <w:sz w:val="24"/>
              </w:rPr>
              <w:t xml:space="preserve"> </w:t>
            </w:r>
          </w:p>
        </w:tc>
      </w:tr>
      <w:tr w:rsidR="00B27244">
        <w:trPr>
          <w:trHeight w:val="582"/>
        </w:trPr>
        <w:tc>
          <w:tcPr>
            <w:tcW w:w="329" w:type="dxa"/>
            <w:tcBorders>
              <w:top w:val="nil"/>
              <w:left w:val="single" w:sz="6" w:space="0" w:color="000000"/>
              <w:bottom w:val="nil"/>
              <w:right w:val="single" w:sz="6" w:space="0" w:color="000000"/>
            </w:tcBorders>
            <w:vAlign w:val="center"/>
          </w:tcPr>
          <w:p w:rsidR="00B27244" w:rsidRDefault="00A67DA0">
            <w:pPr>
              <w:spacing w:after="0" w:line="259" w:lineRule="auto"/>
              <w:ind w:left="50" w:right="0" w:firstLine="0"/>
              <w:jc w:val="left"/>
            </w:pPr>
            <w:r>
              <w:rPr>
                <w:sz w:val="20"/>
              </w:rPr>
              <w:t>5.</w:t>
            </w:r>
            <w:r>
              <w:rPr>
                <w:sz w:val="24"/>
              </w:rPr>
              <w:t xml:space="preserve"> </w:t>
            </w:r>
          </w:p>
        </w:tc>
        <w:tc>
          <w:tcPr>
            <w:tcW w:w="7019" w:type="dxa"/>
            <w:tcBorders>
              <w:top w:val="nil"/>
              <w:left w:val="single" w:sz="6" w:space="0" w:color="000000"/>
              <w:bottom w:val="nil"/>
              <w:right w:val="single" w:sz="6" w:space="0" w:color="000000"/>
            </w:tcBorders>
            <w:vAlign w:val="center"/>
          </w:tcPr>
          <w:p w:rsidR="00B27244" w:rsidRDefault="00A67DA0">
            <w:pPr>
              <w:spacing w:after="0" w:line="259" w:lineRule="auto"/>
              <w:ind w:right="0" w:firstLine="0"/>
              <w:jc w:val="left"/>
            </w:pPr>
            <w:r>
              <w:rPr>
                <w:sz w:val="20"/>
              </w:rPr>
              <w:t>Двигатель-генератор</w:t>
            </w:r>
            <w:r>
              <w:rPr>
                <w:sz w:val="24"/>
              </w:rPr>
              <w:t xml:space="preserve"> </w:t>
            </w:r>
          </w:p>
        </w:tc>
        <w:tc>
          <w:tcPr>
            <w:tcW w:w="2086" w:type="dxa"/>
            <w:tcBorders>
              <w:top w:val="nil"/>
              <w:left w:val="single" w:sz="6" w:space="0" w:color="000000"/>
              <w:bottom w:val="nil"/>
              <w:right w:val="single" w:sz="6" w:space="0" w:color="000000"/>
            </w:tcBorders>
          </w:tcPr>
          <w:p w:rsidR="00B27244" w:rsidRDefault="00A67DA0">
            <w:pPr>
              <w:spacing w:after="0" w:line="259" w:lineRule="auto"/>
              <w:ind w:left="3" w:right="0" w:firstLine="0"/>
              <w:jc w:val="center"/>
            </w:pPr>
            <w:r>
              <w:rPr>
                <w:noProof/>
              </w:rPr>
              <w:drawing>
                <wp:inline distT="0" distB="0" distL="0" distR="0">
                  <wp:extent cx="533400" cy="342900"/>
                  <wp:effectExtent l="0" t="0" r="0" b="0"/>
                  <wp:docPr id="2776" name="Picture 2776"/>
                  <wp:cNvGraphicFramePr/>
                  <a:graphic xmlns:a="http://schemas.openxmlformats.org/drawingml/2006/main">
                    <a:graphicData uri="http://schemas.openxmlformats.org/drawingml/2006/picture">
                      <pic:pic xmlns:pic="http://schemas.openxmlformats.org/drawingml/2006/picture">
                        <pic:nvPicPr>
                          <pic:cNvPr id="2776" name="Picture 2776"/>
                          <pic:cNvPicPr/>
                        </pic:nvPicPr>
                        <pic:blipFill>
                          <a:blip r:embed="rId104"/>
                          <a:stretch>
                            <a:fillRect/>
                          </a:stretch>
                        </pic:blipFill>
                        <pic:spPr>
                          <a:xfrm>
                            <a:off x="0" y="0"/>
                            <a:ext cx="533400" cy="342900"/>
                          </a:xfrm>
                          <a:prstGeom prst="rect">
                            <a:avLst/>
                          </a:prstGeom>
                        </pic:spPr>
                      </pic:pic>
                    </a:graphicData>
                  </a:graphic>
                </wp:inline>
              </w:drawing>
            </w:r>
            <w:r>
              <w:rPr>
                <w:sz w:val="24"/>
              </w:rPr>
              <w:t xml:space="preserve"> </w:t>
            </w:r>
          </w:p>
        </w:tc>
      </w:tr>
      <w:tr w:rsidR="00B27244">
        <w:trPr>
          <w:trHeight w:val="1313"/>
        </w:trPr>
        <w:tc>
          <w:tcPr>
            <w:tcW w:w="329" w:type="dxa"/>
            <w:tcBorders>
              <w:top w:val="nil"/>
              <w:left w:val="single" w:sz="6" w:space="0" w:color="000000"/>
              <w:bottom w:val="nil"/>
              <w:right w:val="single" w:sz="6" w:space="0" w:color="000000"/>
            </w:tcBorders>
            <w:vAlign w:val="center"/>
          </w:tcPr>
          <w:p w:rsidR="00B27244" w:rsidRDefault="00A67DA0">
            <w:pPr>
              <w:spacing w:after="368" w:line="259" w:lineRule="auto"/>
              <w:ind w:left="50" w:right="0" w:firstLine="0"/>
              <w:jc w:val="left"/>
            </w:pPr>
            <w:r>
              <w:rPr>
                <w:sz w:val="20"/>
              </w:rPr>
              <w:t>6.</w:t>
            </w:r>
            <w:r>
              <w:rPr>
                <w:sz w:val="24"/>
              </w:rPr>
              <w:t xml:space="preserve"> </w:t>
            </w:r>
          </w:p>
          <w:p w:rsidR="00B27244" w:rsidRDefault="00A67DA0">
            <w:pPr>
              <w:spacing w:after="0" w:line="259" w:lineRule="auto"/>
              <w:ind w:left="22" w:right="0" w:firstLine="0"/>
              <w:jc w:val="center"/>
            </w:pPr>
            <w:r>
              <w:rPr>
                <w:sz w:val="24"/>
              </w:rPr>
              <w:t xml:space="preserve">  </w:t>
            </w:r>
          </w:p>
        </w:tc>
        <w:tc>
          <w:tcPr>
            <w:tcW w:w="7019" w:type="dxa"/>
            <w:tcBorders>
              <w:top w:val="nil"/>
              <w:left w:val="single" w:sz="6" w:space="0" w:color="000000"/>
              <w:bottom w:val="nil"/>
              <w:right w:val="single" w:sz="6" w:space="0" w:color="000000"/>
            </w:tcBorders>
            <w:vAlign w:val="bottom"/>
          </w:tcPr>
          <w:p w:rsidR="00B27244" w:rsidRDefault="00A67DA0">
            <w:pPr>
              <w:spacing w:after="359" w:line="259" w:lineRule="auto"/>
              <w:ind w:right="0" w:firstLine="0"/>
              <w:jc w:val="left"/>
            </w:pPr>
            <w:r>
              <w:rPr>
                <w:sz w:val="20"/>
              </w:rPr>
              <w:t>Комплектное трансформаторное устройство с одним трансформатором.</w:t>
            </w:r>
            <w:r>
              <w:rPr>
                <w:sz w:val="24"/>
              </w:rPr>
              <w:t xml:space="preserve"> </w:t>
            </w:r>
          </w:p>
          <w:p w:rsidR="00B27244" w:rsidRDefault="00A67DA0">
            <w:pPr>
              <w:spacing w:after="0" w:line="259" w:lineRule="auto"/>
              <w:ind w:right="0" w:firstLine="0"/>
            </w:pPr>
            <w:proofErr w:type="gramStart"/>
            <w:r>
              <w:rPr>
                <w:sz w:val="20"/>
              </w:rPr>
              <w:t>П</w:t>
            </w:r>
            <w:proofErr w:type="gramEnd"/>
            <w:r>
              <w:rPr>
                <w:sz w:val="20"/>
              </w:rPr>
              <w:t xml:space="preserve"> р и м е ч а н и е . Допускается трансформатор малой мощности изображать без прямоугольного контура</w:t>
            </w:r>
            <w:r>
              <w:rPr>
                <w:sz w:val="24"/>
              </w:rPr>
              <w:t xml:space="preserve"> </w:t>
            </w:r>
          </w:p>
        </w:tc>
        <w:tc>
          <w:tcPr>
            <w:tcW w:w="2086" w:type="dxa"/>
            <w:tcBorders>
              <w:top w:val="nil"/>
              <w:left w:val="single" w:sz="6" w:space="0" w:color="000000"/>
              <w:bottom w:val="nil"/>
              <w:right w:val="single" w:sz="6" w:space="0" w:color="000000"/>
            </w:tcBorders>
          </w:tcPr>
          <w:p w:rsidR="00B27244" w:rsidRDefault="00A67DA0">
            <w:pPr>
              <w:spacing w:after="49" w:line="259" w:lineRule="auto"/>
              <w:ind w:left="581" w:right="0" w:firstLine="0"/>
              <w:jc w:val="left"/>
            </w:pPr>
            <w:r>
              <w:rPr>
                <w:noProof/>
              </w:rPr>
              <w:drawing>
                <wp:inline distT="0" distB="0" distL="0" distR="0">
                  <wp:extent cx="533400" cy="372110"/>
                  <wp:effectExtent l="0" t="0" r="0" b="0"/>
                  <wp:docPr id="2787" name="Picture 2787"/>
                  <wp:cNvGraphicFramePr/>
                  <a:graphic xmlns:a="http://schemas.openxmlformats.org/drawingml/2006/main">
                    <a:graphicData uri="http://schemas.openxmlformats.org/drawingml/2006/picture">
                      <pic:pic xmlns:pic="http://schemas.openxmlformats.org/drawingml/2006/picture">
                        <pic:nvPicPr>
                          <pic:cNvPr id="2787" name="Picture 2787"/>
                          <pic:cNvPicPr/>
                        </pic:nvPicPr>
                        <pic:blipFill>
                          <a:blip r:embed="rId105"/>
                          <a:stretch>
                            <a:fillRect/>
                          </a:stretch>
                        </pic:blipFill>
                        <pic:spPr>
                          <a:xfrm>
                            <a:off x="0" y="0"/>
                            <a:ext cx="533400" cy="372110"/>
                          </a:xfrm>
                          <a:prstGeom prst="rect">
                            <a:avLst/>
                          </a:prstGeom>
                        </pic:spPr>
                      </pic:pic>
                    </a:graphicData>
                  </a:graphic>
                </wp:inline>
              </w:drawing>
            </w:r>
          </w:p>
          <w:p w:rsidR="00B27244" w:rsidRDefault="00A67DA0">
            <w:pPr>
              <w:spacing w:after="0" w:line="259" w:lineRule="auto"/>
              <w:ind w:left="17" w:right="0" w:firstLine="0"/>
              <w:jc w:val="center"/>
            </w:pPr>
            <w:r>
              <w:rPr>
                <w:sz w:val="24"/>
              </w:rPr>
              <w:t xml:space="preserve">  </w:t>
            </w:r>
          </w:p>
        </w:tc>
      </w:tr>
      <w:tr w:rsidR="00B27244">
        <w:trPr>
          <w:trHeight w:val="484"/>
        </w:trPr>
        <w:tc>
          <w:tcPr>
            <w:tcW w:w="329" w:type="dxa"/>
            <w:tcBorders>
              <w:top w:val="nil"/>
              <w:left w:val="single" w:sz="6" w:space="0" w:color="000000"/>
              <w:bottom w:val="nil"/>
              <w:right w:val="single" w:sz="6" w:space="0" w:color="000000"/>
            </w:tcBorders>
          </w:tcPr>
          <w:p w:rsidR="00B27244" w:rsidRDefault="00A67DA0">
            <w:pPr>
              <w:spacing w:after="0" w:line="259" w:lineRule="auto"/>
              <w:ind w:left="50" w:right="0" w:firstLine="0"/>
              <w:jc w:val="left"/>
            </w:pPr>
            <w:r>
              <w:rPr>
                <w:sz w:val="20"/>
              </w:rPr>
              <w:t>7.</w:t>
            </w:r>
            <w:r>
              <w:rPr>
                <w:sz w:val="24"/>
              </w:rPr>
              <w:t xml:space="preserve"> </w:t>
            </w:r>
          </w:p>
        </w:tc>
        <w:tc>
          <w:tcPr>
            <w:tcW w:w="7019" w:type="dxa"/>
            <w:tcBorders>
              <w:top w:val="nil"/>
              <w:left w:val="single" w:sz="6" w:space="0" w:color="000000"/>
              <w:bottom w:val="nil"/>
              <w:right w:val="single" w:sz="6" w:space="0" w:color="000000"/>
            </w:tcBorders>
          </w:tcPr>
          <w:p w:rsidR="00B27244" w:rsidRDefault="00A67DA0">
            <w:pPr>
              <w:spacing w:after="0" w:line="259" w:lineRule="auto"/>
              <w:ind w:right="0" w:firstLine="0"/>
              <w:jc w:val="left"/>
            </w:pPr>
            <w:r>
              <w:rPr>
                <w:sz w:val="20"/>
              </w:rPr>
              <w:t>То же, с несколькими трансформаторами</w:t>
            </w:r>
            <w:r>
              <w:rPr>
                <w:sz w:val="24"/>
              </w:rPr>
              <w:t xml:space="preserve"> </w:t>
            </w:r>
          </w:p>
        </w:tc>
        <w:tc>
          <w:tcPr>
            <w:tcW w:w="2086" w:type="dxa"/>
            <w:tcBorders>
              <w:top w:val="nil"/>
              <w:left w:val="single" w:sz="6" w:space="0" w:color="000000"/>
              <w:bottom w:val="nil"/>
              <w:right w:val="single" w:sz="6" w:space="0" w:color="000000"/>
            </w:tcBorders>
          </w:tcPr>
          <w:p w:rsidR="00B27244" w:rsidRDefault="00A67DA0">
            <w:pPr>
              <w:spacing w:after="0" w:line="259" w:lineRule="auto"/>
              <w:ind w:left="581" w:right="0" w:firstLine="0"/>
              <w:jc w:val="left"/>
            </w:pPr>
            <w:r>
              <w:rPr>
                <w:noProof/>
              </w:rPr>
              <w:drawing>
                <wp:inline distT="0" distB="0" distL="0" distR="0">
                  <wp:extent cx="533400" cy="419100"/>
                  <wp:effectExtent l="0" t="0" r="0" b="0"/>
                  <wp:docPr id="2810" name="Picture 2810"/>
                  <wp:cNvGraphicFramePr/>
                  <a:graphic xmlns:a="http://schemas.openxmlformats.org/drawingml/2006/main">
                    <a:graphicData uri="http://schemas.openxmlformats.org/drawingml/2006/picture">
                      <pic:pic xmlns:pic="http://schemas.openxmlformats.org/drawingml/2006/picture">
                        <pic:nvPicPr>
                          <pic:cNvPr id="2810" name="Picture 2810"/>
                          <pic:cNvPicPr/>
                        </pic:nvPicPr>
                        <pic:blipFill>
                          <a:blip r:embed="rId106"/>
                          <a:stretch>
                            <a:fillRect/>
                          </a:stretch>
                        </pic:blipFill>
                        <pic:spPr>
                          <a:xfrm>
                            <a:off x="0" y="0"/>
                            <a:ext cx="533400" cy="419100"/>
                          </a:xfrm>
                          <a:prstGeom prst="rect">
                            <a:avLst/>
                          </a:prstGeom>
                        </pic:spPr>
                      </pic:pic>
                    </a:graphicData>
                  </a:graphic>
                </wp:inline>
              </w:drawing>
            </w:r>
          </w:p>
        </w:tc>
      </w:tr>
      <w:tr w:rsidR="00B27244">
        <w:trPr>
          <w:trHeight w:val="665"/>
        </w:trPr>
        <w:tc>
          <w:tcPr>
            <w:tcW w:w="329" w:type="dxa"/>
            <w:tcBorders>
              <w:top w:val="nil"/>
              <w:left w:val="single" w:sz="6" w:space="0" w:color="000000"/>
              <w:bottom w:val="nil"/>
              <w:right w:val="single" w:sz="6" w:space="0" w:color="000000"/>
            </w:tcBorders>
            <w:vAlign w:val="center"/>
          </w:tcPr>
          <w:p w:rsidR="00B27244" w:rsidRDefault="00A67DA0">
            <w:pPr>
              <w:spacing w:after="0" w:line="259" w:lineRule="auto"/>
              <w:ind w:left="50" w:right="0" w:firstLine="0"/>
              <w:jc w:val="left"/>
            </w:pPr>
            <w:r>
              <w:rPr>
                <w:sz w:val="20"/>
              </w:rPr>
              <w:t>8.</w:t>
            </w:r>
            <w:r>
              <w:rPr>
                <w:sz w:val="24"/>
              </w:rPr>
              <w:t xml:space="preserve"> </w:t>
            </w:r>
          </w:p>
        </w:tc>
        <w:tc>
          <w:tcPr>
            <w:tcW w:w="7019" w:type="dxa"/>
            <w:tcBorders>
              <w:top w:val="nil"/>
              <w:left w:val="single" w:sz="6" w:space="0" w:color="000000"/>
              <w:bottom w:val="nil"/>
              <w:right w:val="single" w:sz="6" w:space="0" w:color="000000"/>
            </w:tcBorders>
            <w:vAlign w:val="center"/>
          </w:tcPr>
          <w:p w:rsidR="00B27244" w:rsidRDefault="00A67DA0">
            <w:pPr>
              <w:spacing w:after="0" w:line="259" w:lineRule="auto"/>
              <w:ind w:right="0" w:firstLine="0"/>
              <w:jc w:val="left"/>
            </w:pPr>
            <w:r>
              <w:rPr>
                <w:sz w:val="20"/>
              </w:rPr>
              <w:t>Установка комплектная конденсаторная</w:t>
            </w:r>
            <w:r>
              <w:rPr>
                <w:sz w:val="24"/>
              </w:rPr>
              <w:t xml:space="preserve"> </w:t>
            </w:r>
          </w:p>
        </w:tc>
        <w:tc>
          <w:tcPr>
            <w:tcW w:w="2086" w:type="dxa"/>
            <w:tcBorders>
              <w:top w:val="nil"/>
              <w:left w:val="single" w:sz="6" w:space="0" w:color="000000"/>
              <w:bottom w:val="nil"/>
              <w:right w:val="single" w:sz="6" w:space="0" w:color="000000"/>
            </w:tcBorders>
          </w:tcPr>
          <w:p w:rsidR="00B27244" w:rsidRDefault="00A67DA0">
            <w:pPr>
              <w:spacing w:after="0" w:line="259" w:lineRule="auto"/>
              <w:ind w:left="10" w:right="0" w:firstLine="0"/>
              <w:jc w:val="center"/>
            </w:pPr>
            <w:r>
              <w:rPr>
                <w:noProof/>
              </w:rPr>
              <w:drawing>
                <wp:inline distT="0" distB="0" distL="0" distR="0">
                  <wp:extent cx="542290" cy="371475"/>
                  <wp:effectExtent l="0" t="0" r="0" b="0"/>
                  <wp:docPr id="2821" name="Picture 2821"/>
                  <wp:cNvGraphicFramePr/>
                  <a:graphic xmlns:a="http://schemas.openxmlformats.org/drawingml/2006/main">
                    <a:graphicData uri="http://schemas.openxmlformats.org/drawingml/2006/picture">
                      <pic:pic xmlns:pic="http://schemas.openxmlformats.org/drawingml/2006/picture">
                        <pic:nvPicPr>
                          <pic:cNvPr id="2821" name="Picture 2821"/>
                          <pic:cNvPicPr/>
                        </pic:nvPicPr>
                        <pic:blipFill>
                          <a:blip r:embed="rId107"/>
                          <a:stretch>
                            <a:fillRect/>
                          </a:stretch>
                        </pic:blipFill>
                        <pic:spPr>
                          <a:xfrm>
                            <a:off x="0" y="0"/>
                            <a:ext cx="542290" cy="371475"/>
                          </a:xfrm>
                          <a:prstGeom prst="rect">
                            <a:avLst/>
                          </a:prstGeom>
                        </pic:spPr>
                      </pic:pic>
                    </a:graphicData>
                  </a:graphic>
                </wp:inline>
              </w:drawing>
            </w:r>
            <w:r>
              <w:rPr>
                <w:sz w:val="24"/>
              </w:rPr>
              <w:t xml:space="preserve"> </w:t>
            </w:r>
          </w:p>
        </w:tc>
      </w:tr>
      <w:tr w:rsidR="00B27244">
        <w:trPr>
          <w:trHeight w:val="618"/>
        </w:trPr>
        <w:tc>
          <w:tcPr>
            <w:tcW w:w="329" w:type="dxa"/>
            <w:tcBorders>
              <w:top w:val="nil"/>
              <w:left w:val="single" w:sz="6" w:space="0" w:color="000000"/>
              <w:bottom w:val="nil"/>
              <w:right w:val="single" w:sz="6" w:space="0" w:color="000000"/>
            </w:tcBorders>
            <w:vAlign w:val="center"/>
          </w:tcPr>
          <w:p w:rsidR="00B27244" w:rsidRDefault="00A67DA0">
            <w:pPr>
              <w:spacing w:after="0" w:line="259" w:lineRule="auto"/>
              <w:ind w:left="50" w:right="0" w:firstLine="0"/>
              <w:jc w:val="left"/>
            </w:pPr>
            <w:r>
              <w:rPr>
                <w:sz w:val="20"/>
              </w:rPr>
              <w:t>9.</w:t>
            </w:r>
            <w:r>
              <w:rPr>
                <w:sz w:val="24"/>
              </w:rPr>
              <w:t xml:space="preserve"> </w:t>
            </w:r>
          </w:p>
        </w:tc>
        <w:tc>
          <w:tcPr>
            <w:tcW w:w="7019" w:type="dxa"/>
            <w:tcBorders>
              <w:top w:val="nil"/>
              <w:left w:val="single" w:sz="6" w:space="0" w:color="000000"/>
              <w:bottom w:val="nil"/>
              <w:right w:val="single" w:sz="6" w:space="0" w:color="000000"/>
            </w:tcBorders>
            <w:vAlign w:val="center"/>
          </w:tcPr>
          <w:p w:rsidR="00B27244" w:rsidRDefault="00A67DA0">
            <w:pPr>
              <w:spacing w:after="0" w:line="259" w:lineRule="auto"/>
              <w:ind w:right="0" w:firstLine="0"/>
              <w:jc w:val="left"/>
            </w:pPr>
            <w:r>
              <w:rPr>
                <w:sz w:val="20"/>
              </w:rPr>
              <w:t>Установка комплектная преобразовательная</w:t>
            </w:r>
            <w:r>
              <w:rPr>
                <w:sz w:val="24"/>
              </w:rPr>
              <w:t xml:space="preserve"> </w:t>
            </w:r>
          </w:p>
        </w:tc>
        <w:tc>
          <w:tcPr>
            <w:tcW w:w="2086" w:type="dxa"/>
            <w:tcBorders>
              <w:top w:val="nil"/>
              <w:left w:val="single" w:sz="6" w:space="0" w:color="000000"/>
              <w:bottom w:val="nil"/>
              <w:right w:val="single" w:sz="6" w:space="0" w:color="000000"/>
            </w:tcBorders>
          </w:tcPr>
          <w:p w:rsidR="00B27244" w:rsidRDefault="00A67DA0">
            <w:pPr>
              <w:spacing w:after="0" w:line="259" w:lineRule="auto"/>
              <w:ind w:left="39" w:right="0" w:firstLine="0"/>
              <w:jc w:val="center"/>
            </w:pPr>
            <w:r>
              <w:rPr>
                <w:noProof/>
              </w:rPr>
              <w:drawing>
                <wp:inline distT="0" distB="0" distL="0" distR="0">
                  <wp:extent cx="514985" cy="362585"/>
                  <wp:effectExtent l="0" t="0" r="0" b="0"/>
                  <wp:docPr id="2832" name="Picture 2832"/>
                  <wp:cNvGraphicFramePr/>
                  <a:graphic xmlns:a="http://schemas.openxmlformats.org/drawingml/2006/main">
                    <a:graphicData uri="http://schemas.openxmlformats.org/drawingml/2006/picture">
                      <pic:pic xmlns:pic="http://schemas.openxmlformats.org/drawingml/2006/picture">
                        <pic:nvPicPr>
                          <pic:cNvPr id="2832" name="Picture 2832"/>
                          <pic:cNvPicPr/>
                        </pic:nvPicPr>
                        <pic:blipFill>
                          <a:blip r:embed="rId108"/>
                          <a:stretch>
                            <a:fillRect/>
                          </a:stretch>
                        </pic:blipFill>
                        <pic:spPr>
                          <a:xfrm>
                            <a:off x="0" y="0"/>
                            <a:ext cx="514985" cy="362585"/>
                          </a:xfrm>
                          <a:prstGeom prst="rect">
                            <a:avLst/>
                          </a:prstGeom>
                        </pic:spPr>
                      </pic:pic>
                    </a:graphicData>
                  </a:graphic>
                </wp:inline>
              </w:drawing>
            </w:r>
            <w:r>
              <w:rPr>
                <w:sz w:val="24"/>
              </w:rPr>
              <w:t xml:space="preserve"> </w:t>
            </w:r>
          </w:p>
        </w:tc>
      </w:tr>
      <w:tr w:rsidR="00B27244">
        <w:trPr>
          <w:trHeight w:val="641"/>
        </w:trPr>
        <w:tc>
          <w:tcPr>
            <w:tcW w:w="329" w:type="dxa"/>
            <w:tcBorders>
              <w:top w:val="nil"/>
              <w:left w:val="single" w:sz="6" w:space="0" w:color="000000"/>
              <w:bottom w:val="nil"/>
              <w:right w:val="single" w:sz="6" w:space="0" w:color="000000"/>
            </w:tcBorders>
            <w:vAlign w:val="center"/>
          </w:tcPr>
          <w:p w:rsidR="00B27244" w:rsidRDefault="00A67DA0">
            <w:pPr>
              <w:spacing w:after="0" w:line="259" w:lineRule="auto"/>
              <w:ind w:right="0" w:firstLine="0"/>
            </w:pPr>
            <w:r>
              <w:rPr>
                <w:sz w:val="20"/>
              </w:rPr>
              <w:t>10.</w:t>
            </w:r>
            <w:r>
              <w:rPr>
                <w:sz w:val="24"/>
              </w:rPr>
              <w:t xml:space="preserve"> </w:t>
            </w:r>
          </w:p>
        </w:tc>
        <w:tc>
          <w:tcPr>
            <w:tcW w:w="7019" w:type="dxa"/>
            <w:tcBorders>
              <w:top w:val="nil"/>
              <w:left w:val="single" w:sz="6" w:space="0" w:color="000000"/>
              <w:bottom w:val="nil"/>
              <w:right w:val="single" w:sz="6" w:space="0" w:color="000000"/>
            </w:tcBorders>
            <w:vAlign w:val="center"/>
          </w:tcPr>
          <w:p w:rsidR="00B27244" w:rsidRDefault="00A67DA0">
            <w:pPr>
              <w:spacing w:after="0" w:line="259" w:lineRule="auto"/>
              <w:ind w:right="0" w:firstLine="0"/>
              <w:jc w:val="left"/>
            </w:pPr>
            <w:r>
              <w:rPr>
                <w:sz w:val="20"/>
              </w:rPr>
              <w:t>Батарея аккумуляторная</w:t>
            </w:r>
            <w:r>
              <w:rPr>
                <w:sz w:val="24"/>
              </w:rPr>
              <w:t xml:space="preserve"> </w:t>
            </w:r>
          </w:p>
        </w:tc>
        <w:tc>
          <w:tcPr>
            <w:tcW w:w="2086" w:type="dxa"/>
            <w:tcBorders>
              <w:top w:val="nil"/>
              <w:left w:val="single" w:sz="6" w:space="0" w:color="000000"/>
              <w:bottom w:val="nil"/>
              <w:right w:val="single" w:sz="6" w:space="0" w:color="000000"/>
            </w:tcBorders>
          </w:tcPr>
          <w:p w:rsidR="00B27244" w:rsidRDefault="00A67DA0">
            <w:pPr>
              <w:spacing w:after="0" w:line="259" w:lineRule="auto"/>
              <w:ind w:right="35" w:firstLine="0"/>
              <w:jc w:val="center"/>
            </w:pPr>
            <w:r>
              <w:rPr>
                <w:noProof/>
              </w:rPr>
              <w:drawing>
                <wp:inline distT="0" distB="0" distL="0" distR="0">
                  <wp:extent cx="580390" cy="400685"/>
                  <wp:effectExtent l="0" t="0" r="0" b="0"/>
                  <wp:docPr id="2843" name="Picture 2843"/>
                  <wp:cNvGraphicFramePr/>
                  <a:graphic xmlns:a="http://schemas.openxmlformats.org/drawingml/2006/main">
                    <a:graphicData uri="http://schemas.openxmlformats.org/drawingml/2006/picture">
                      <pic:pic xmlns:pic="http://schemas.openxmlformats.org/drawingml/2006/picture">
                        <pic:nvPicPr>
                          <pic:cNvPr id="2843" name="Picture 2843"/>
                          <pic:cNvPicPr/>
                        </pic:nvPicPr>
                        <pic:blipFill>
                          <a:blip r:embed="rId109"/>
                          <a:stretch>
                            <a:fillRect/>
                          </a:stretch>
                        </pic:blipFill>
                        <pic:spPr>
                          <a:xfrm>
                            <a:off x="0" y="0"/>
                            <a:ext cx="580390" cy="400685"/>
                          </a:xfrm>
                          <a:prstGeom prst="rect">
                            <a:avLst/>
                          </a:prstGeom>
                        </pic:spPr>
                      </pic:pic>
                    </a:graphicData>
                  </a:graphic>
                </wp:inline>
              </w:drawing>
            </w:r>
            <w:r>
              <w:rPr>
                <w:sz w:val="24"/>
              </w:rPr>
              <w:t xml:space="preserve"> </w:t>
            </w:r>
          </w:p>
        </w:tc>
      </w:tr>
      <w:tr w:rsidR="00B27244">
        <w:trPr>
          <w:trHeight w:val="871"/>
        </w:trPr>
        <w:tc>
          <w:tcPr>
            <w:tcW w:w="329" w:type="dxa"/>
            <w:tcBorders>
              <w:top w:val="nil"/>
              <w:left w:val="single" w:sz="6" w:space="0" w:color="000000"/>
              <w:bottom w:val="single" w:sz="6" w:space="0" w:color="000000"/>
              <w:right w:val="single" w:sz="6" w:space="0" w:color="000000"/>
            </w:tcBorders>
          </w:tcPr>
          <w:p w:rsidR="00B27244" w:rsidRDefault="00A67DA0">
            <w:pPr>
              <w:spacing w:after="0" w:line="259" w:lineRule="auto"/>
              <w:ind w:right="0" w:firstLine="0"/>
            </w:pPr>
            <w:r>
              <w:rPr>
                <w:sz w:val="20"/>
              </w:rPr>
              <w:t>11.</w:t>
            </w:r>
            <w:r>
              <w:rPr>
                <w:sz w:val="24"/>
              </w:rPr>
              <w:t xml:space="preserve"> </w:t>
            </w:r>
          </w:p>
        </w:tc>
        <w:tc>
          <w:tcPr>
            <w:tcW w:w="7019" w:type="dxa"/>
            <w:tcBorders>
              <w:top w:val="nil"/>
              <w:left w:val="single" w:sz="6" w:space="0" w:color="000000"/>
              <w:bottom w:val="single" w:sz="6" w:space="0" w:color="000000"/>
              <w:right w:val="single" w:sz="6" w:space="0" w:color="000000"/>
            </w:tcBorders>
            <w:vAlign w:val="bottom"/>
          </w:tcPr>
          <w:p w:rsidR="00B27244" w:rsidRDefault="00A67DA0">
            <w:pPr>
              <w:spacing w:after="0" w:line="259" w:lineRule="auto"/>
              <w:ind w:right="3278" w:firstLine="0"/>
              <w:jc w:val="left"/>
            </w:pPr>
            <w:r>
              <w:rPr>
                <w:sz w:val="20"/>
              </w:rPr>
              <w:t>Устройство электронагревательное.</w:t>
            </w:r>
            <w:r>
              <w:rPr>
                <w:sz w:val="24"/>
              </w:rPr>
              <w:t xml:space="preserve"> </w:t>
            </w:r>
            <w:r>
              <w:rPr>
                <w:sz w:val="20"/>
              </w:rPr>
              <w:t>Общее изображение</w:t>
            </w:r>
            <w:r>
              <w:rPr>
                <w:sz w:val="24"/>
              </w:rPr>
              <w:t xml:space="preserve"> </w:t>
            </w:r>
          </w:p>
        </w:tc>
        <w:tc>
          <w:tcPr>
            <w:tcW w:w="2086" w:type="dxa"/>
            <w:tcBorders>
              <w:top w:val="nil"/>
              <w:left w:val="single" w:sz="6" w:space="0" w:color="000000"/>
              <w:bottom w:val="single" w:sz="6" w:space="0" w:color="000000"/>
              <w:right w:val="single" w:sz="6" w:space="0" w:color="000000"/>
            </w:tcBorders>
          </w:tcPr>
          <w:p w:rsidR="00B27244" w:rsidRDefault="00A67DA0">
            <w:pPr>
              <w:spacing w:after="0" w:line="259" w:lineRule="auto"/>
              <w:ind w:right="47" w:firstLine="0"/>
              <w:jc w:val="center"/>
            </w:pPr>
            <w:r>
              <w:rPr>
                <w:noProof/>
              </w:rPr>
              <w:drawing>
                <wp:inline distT="0" distB="0" distL="0" distR="0">
                  <wp:extent cx="571500" cy="381000"/>
                  <wp:effectExtent l="0" t="0" r="0" b="0"/>
                  <wp:docPr id="2856" name="Picture 2856"/>
                  <wp:cNvGraphicFramePr/>
                  <a:graphic xmlns:a="http://schemas.openxmlformats.org/drawingml/2006/main">
                    <a:graphicData uri="http://schemas.openxmlformats.org/drawingml/2006/picture">
                      <pic:pic xmlns:pic="http://schemas.openxmlformats.org/drawingml/2006/picture">
                        <pic:nvPicPr>
                          <pic:cNvPr id="2856" name="Picture 2856"/>
                          <pic:cNvPicPr/>
                        </pic:nvPicPr>
                        <pic:blipFill>
                          <a:blip r:embed="rId110"/>
                          <a:stretch>
                            <a:fillRect/>
                          </a:stretch>
                        </pic:blipFill>
                        <pic:spPr>
                          <a:xfrm>
                            <a:off x="0" y="0"/>
                            <a:ext cx="571500" cy="381000"/>
                          </a:xfrm>
                          <a:prstGeom prst="rect">
                            <a:avLst/>
                          </a:prstGeom>
                        </pic:spPr>
                      </pic:pic>
                    </a:graphicData>
                  </a:graphic>
                </wp:inline>
              </w:drawing>
            </w:r>
          </w:p>
        </w:tc>
      </w:tr>
    </w:tbl>
    <w:p w:rsidR="00B27244" w:rsidRDefault="00A67DA0">
      <w:pPr>
        <w:spacing w:after="73" w:line="259" w:lineRule="auto"/>
        <w:ind w:right="0" w:firstLine="0"/>
        <w:jc w:val="left"/>
      </w:pPr>
      <w:r>
        <w:t xml:space="preserve"> </w:t>
      </w:r>
    </w:p>
    <w:p w:rsidR="00B27244" w:rsidRDefault="00A67DA0">
      <w:pPr>
        <w:spacing w:after="259"/>
        <w:ind w:left="-15" w:right="328" w:firstLine="0"/>
      </w:pPr>
      <w:r>
        <w:t xml:space="preserve">2.19 К плану расположения выполняют спецификацию электрооборудования. </w:t>
      </w:r>
      <w:r>
        <w:rPr>
          <w:b/>
        </w:rPr>
        <w:t xml:space="preserve">3 Спецификация электрооборудования </w:t>
      </w:r>
    </w:p>
    <w:p w:rsidR="00B27244" w:rsidRDefault="00A67DA0">
      <w:pPr>
        <w:ind w:left="-15" w:right="328"/>
      </w:pPr>
      <w:r>
        <w:t xml:space="preserve">Спецификацию рекомендуется оформлять на листах формата А4 с основной подписью на ГОСТ 21.104-79 (форма 1) в виде таблицы шириной </w:t>
      </w:r>
    </w:p>
    <w:p w:rsidR="00B27244" w:rsidRDefault="00A67DA0">
      <w:pPr>
        <w:ind w:left="-15" w:right="328" w:firstLine="0"/>
      </w:pPr>
      <w:r>
        <w:t xml:space="preserve">185 мм (рисунок 11). </w:t>
      </w:r>
    </w:p>
    <w:p w:rsidR="00B27244" w:rsidRDefault="00A67DA0">
      <w:pPr>
        <w:spacing w:after="13" w:line="259" w:lineRule="auto"/>
        <w:ind w:left="708" w:right="0" w:firstLine="0"/>
        <w:jc w:val="left"/>
      </w:pPr>
      <w:r>
        <w:t xml:space="preserve"> </w:t>
      </w:r>
    </w:p>
    <w:p w:rsidR="00B27244" w:rsidRDefault="00A67DA0">
      <w:pPr>
        <w:spacing w:after="0" w:line="259" w:lineRule="auto"/>
        <w:ind w:right="0" w:firstLine="0"/>
        <w:jc w:val="right"/>
      </w:pPr>
      <w:r>
        <w:rPr>
          <w:noProof/>
        </w:rPr>
        <w:drawing>
          <wp:inline distT="0" distB="0" distL="0" distR="0">
            <wp:extent cx="5655945" cy="2190496"/>
            <wp:effectExtent l="0" t="0" r="0" b="0"/>
            <wp:docPr id="2941" name="Picture 2941"/>
            <wp:cNvGraphicFramePr/>
            <a:graphic xmlns:a="http://schemas.openxmlformats.org/drawingml/2006/main">
              <a:graphicData uri="http://schemas.openxmlformats.org/drawingml/2006/picture">
                <pic:pic xmlns:pic="http://schemas.openxmlformats.org/drawingml/2006/picture">
                  <pic:nvPicPr>
                    <pic:cNvPr id="2941" name="Picture 2941"/>
                    <pic:cNvPicPr/>
                  </pic:nvPicPr>
                  <pic:blipFill>
                    <a:blip r:embed="rId111"/>
                    <a:stretch>
                      <a:fillRect/>
                    </a:stretch>
                  </pic:blipFill>
                  <pic:spPr>
                    <a:xfrm>
                      <a:off x="0" y="0"/>
                      <a:ext cx="5655945" cy="2190496"/>
                    </a:xfrm>
                    <a:prstGeom prst="rect">
                      <a:avLst/>
                    </a:prstGeom>
                  </pic:spPr>
                </pic:pic>
              </a:graphicData>
            </a:graphic>
          </wp:inline>
        </w:drawing>
      </w:r>
      <w:r>
        <w:t xml:space="preserve"> </w:t>
      </w:r>
    </w:p>
    <w:p w:rsidR="00B27244" w:rsidRDefault="00A67DA0">
      <w:pPr>
        <w:pStyle w:val="2"/>
        <w:spacing w:after="68"/>
        <w:ind w:left="387" w:right="0"/>
      </w:pPr>
      <w:r>
        <w:lastRenderedPageBreak/>
        <w:t xml:space="preserve">Рисунок 11 </w:t>
      </w:r>
    </w:p>
    <w:p w:rsidR="00B27244" w:rsidRDefault="00A67DA0">
      <w:pPr>
        <w:ind w:left="-15" w:right="328"/>
      </w:pPr>
      <w:r>
        <w:t xml:space="preserve">Основная надпись спецификации выполняется по ГОСТ 2.104-2006,  первого листа – форма 2 (рисунок 12а). Для последующих листов применяют форму 2а (рисунок 12б) </w:t>
      </w:r>
    </w:p>
    <w:p w:rsidR="00B27244" w:rsidRDefault="00A67DA0">
      <w:pPr>
        <w:spacing w:after="70" w:line="259" w:lineRule="auto"/>
        <w:ind w:left="708" w:right="0" w:firstLine="0"/>
        <w:jc w:val="left"/>
      </w:pPr>
      <w:r>
        <w:t xml:space="preserve"> </w:t>
      </w:r>
    </w:p>
    <w:p w:rsidR="00B27244" w:rsidRDefault="00A67DA0">
      <w:pPr>
        <w:ind w:left="708" w:right="328" w:firstLine="0"/>
      </w:pPr>
      <w:r>
        <w:t xml:space="preserve">Форма 2 </w:t>
      </w:r>
    </w:p>
    <w:p w:rsidR="00B27244" w:rsidRDefault="00A67DA0">
      <w:pPr>
        <w:tabs>
          <w:tab w:val="center" w:pos="3785"/>
        </w:tabs>
        <w:spacing w:after="0" w:line="259" w:lineRule="auto"/>
        <w:ind w:right="0" w:firstLine="0"/>
        <w:jc w:val="left"/>
      </w:pPr>
      <w:r>
        <w:t xml:space="preserve"> </w:t>
      </w:r>
      <w:r>
        <w:tab/>
      </w:r>
      <w:r>
        <w:rPr>
          <w:rFonts w:ascii="Calibri" w:eastAsia="Calibri" w:hAnsi="Calibri" w:cs="Calibri"/>
          <w:noProof/>
          <w:sz w:val="22"/>
        </w:rPr>
        <mc:AlternateContent>
          <mc:Choice Requires="wpg">
            <w:drawing>
              <wp:inline distT="0" distB="0" distL="0" distR="0">
                <wp:extent cx="4016375" cy="1847850"/>
                <wp:effectExtent l="0" t="0" r="0" b="0"/>
                <wp:docPr id="57364" name="Group 57364"/>
                <wp:cNvGraphicFramePr/>
                <a:graphic xmlns:a="http://schemas.openxmlformats.org/drawingml/2006/main">
                  <a:graphicData uri="http://schemas.microsoft.com/office/word/2010/wordprocessingGroup">
                    <wpg:wgp>
                      <wpg:cNvGrpSpPr/>
                      <wpg:grpSpPr>
                        <a:xfrm>
                          <a:off x="0" y="0"/>
                          <a:ext cx="4016375" cy="1847850"/>
                          <a:chOff x="0" y="0"/>
                          <a:chExt cx="4016375" cy="1847850"/>
                        </a:xfrm>
                      </wpg:grpSpPr>
                      <pic:pic xmlns:pic="http://schemas.openxmlformats.org/drawingml/2006/picture">
                        <pic:nvPicPr>
                          <pic:cNvPr id="2890" name="Picture 2890"/>
                          <pic:cNvPicPr/>
                        </pic:nvPicPr>
                        <pic:blipFill>
                          <a:blip r:embed="rId112"/>
                          <a:stretch>
                            <a:fillRect/>
                          </a:stretch>
                        </pic:blipFill>
                        <pic:spPr>
                          <a:xfrm>
                            <a:off x="0" y="0"/>
                            <a:ext cx="4016375" cy="1847850"/>
                          </a:xfrm>
                          <a:prstGeom prst="rect">
                            <a:avLst/>
                          </a:prstGeom>
                        </pic:spPr>
                      </pic:pic>
                      <wps:wsp>
                        <wps:cNvPr id="2925" name="Rectangle 2925"/>
                        <wps:cNvSpPr/>
                        <wps:spPr>
                          <a:xfrm>
                            <a:off x="53975" y="31119"/>
                            <a:ext cx="59287" cy="262525"/>
                          </a:xfrm>
                          <a:prstGeom prst="rect">
                            <a:avLst/>
                          </a:prstGeom>
                          <a:ln>
                            <a:noFill/>
                          </a:ln>
                        </wps:spPr>
                        <wps:txbx>
                          <w:txbxContent>
                            <w:p w:rsidR="00B27244" w:rsidRDefault="00A67DA0">
                              <w:pPr>
                                <w:spacing w:after="160" w:line="259" w:lineRule="auto"/>
                                <w:ind w:right="0" w:firstLine="0"/>
                                <w:jc w:val="left"/>
                              </w:pPr>
                              <w:r>
                                <w:t xml:space="preserve"> </w:t>
                              </w:r>
                            </w:p>
                          </w:txbxContent>
                        </wps:txbx>
                        <wps:bodyPr horzOverflow="overflow" vert="horz" lIns="0" tIns="0" rIns="0" bIns="0" rtlCol="0">
                          <a:noAutofit/>
                        </wps:bodyPr>
                      </wps:wsp>
                      <wps:wsp>
                        <wps:cNvPr id="2926" name="Rectangle 2926"/>
                        <wps:cNvSpPr/>
                        <wps:spPr>
                          <a:xfrm>
                            <a:off x="53975" y="266069"/>
                            <a:ext cx="59287" cy="262525"/>
                          </a:xfrm>
                          <a:prstGeom prst="rect">
                            <a:avLst/>
                          </a:prstGeom>
                          <a:ln>
                            <a:noFill/>
                          </a:ln>
                        </wps:spPr>
                        <wps:txbx>
                          <w:txbxContent>
                            <w:p w:rsidR="00B27244" w:rsidRDefault="00A67DA0">
                              <w:pPr>
                                <w:spacing w:after="160" w:line="259" w:lineRule="auto"/>
                                <w:ind w:right="0" w:firstLine="0"/>
                                <w:jc w:val="left"/>
                              </w:pPr>
                              <w:r>
                                <w:t xml:space="preserve"> </w:t>
                              </w:r>
                            </w:p>
                          </w:txbxContent>
                        </wps:txbx>
                        <wps:bodyPr horzOverflow="overflow" vert="horz" lIns="0" tIns="0" rIns="0" bIns="0" rtlCol="0">
                          <a:noAutofit/>
                        </wps:bodyPr>
                      </wps:wsp>
                      <wps:wsp>
                        <wps:cNvPr id="2927" name="Rectangle 2927"/>
                        <wps:cNvSpPr/>
                        <wps:spPr>
                          <a:xfrm>
                            <a:off x="53975" y="654690"/>
                            <a:ext cx="59287" cy="262525"/>
                          </a:xfrm>
                          <a:prstGeom prst="rect">
                            <a:avLst/>
                          </a:prstGeom>
                          <a:ln>
                            <a:noFill/>
                          </a:ln>
                        </wps:spPr>
                        <wps:txbx>
                          <w:txbxContent>
                            <w:p w:rsidR="00B27244" w:rsidRDefault="00A67DA0">
                              <w:pPr>
                                <w:spacing w:after="160" w:line="259" w:lineRule="auto"/>
                                <w:ind w:right="0" w:firstLine="0"/>
                                <w:jc w:val="left"/>
                              </w:pPr>
                              <w:r>
                                <w:t xml:space="preserve"> </w:t>
                              </w:r>
                            </w:p>
                          </w:txbxContent>
                        </wps:txbx>
                        <wps:bodyPr horzOverflow="overflow" vert="horz" lIns="0" tIns="0" rIns="0" bIns="0" rtlCol="0">
                          <a:noAutofit/>
                        </wps:bodyPr>
                      </wps:wsp>
                      <wps:wsp>
                        <wps:cNvPr id="2928" name="Rectangle 2928"/>
                        <wps:cNvSpPr/>
                        <wps:spPr>
                          <a:xfrm>
                            <a:off x="53975" y="1041785"/>
                            <a:ext cx="59287" cy="262526"/>
                          </a:xfrm>
                          <a:prstGeom prst="rect">
                            <a:avLst/>
                          </a:prstGeom>
                          <a:ln>
                            <a:noFill/>
                          </a:ln>
                        </wps:spPr>
                        <wps:txbx>
                          <w:txbxContent>
                            <w:p w:rsidR="00B27244" w:rsidRDefault="00A67DA0">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57364" style="width:316.25pt;height:145.5pt;mso-position-horizontal-relative:char;mso-position-vertical-relative:line" coordsize="40163,18478">
                <v:shape id="Picture 2890" style="position:absolute;width:40163;height:18478;left:0;top:0;" filled="f">
                  <v:imagedata r:id="rId113"/>
                </v:shape>
                <v:rect id="Rectangle 2925" style="position:absolute;width:592;height:2625;left:539;top:311;" filled="f" stroked="f">
                  <v:textbox inset="0,0,0,0">
                    <w:txbxContent>
                      <w:p>
                        <w:pPr>
                          <w:spacing w:before="0" w:after="160" w:line="259" w:lineRule="auto"/>
                          <w:ind w:right="0" w:firstLine="0"/>
                          <w:jc w:val="left"/>
                        </w:pPr>
                        <w:r>
                          <w:rPr/>
                          <w:t xml:space="preserve"> </w:t>
                        </w:r>
                      </w:p>
                    </w:txbxContent>
                  </v:textbox>
                </v:rect>
                <v:rect id="Rectangle 2926" style="position:absolute;width:592;height:2625;left:539;top:2660;" filled="f" stroked="f">
                  <v:textbox inset="0,0,0,0">
                    <w:txbxContent>
                      <w:p>
                        <w:pPr>
                          <w:spacing w:before="0" w:after="160" w:line="259" w:lineRule="auto"/>
                          <w:ind w:right="0" w:firstLine="0"/>
                          <w:jc w:val="left"/>
                        </w:pPr>
                        <w:r>
                          <w:rPr/>
                          <w:t xml:space="preserve"> </w:t>
                        </w:r>
                      </w:p>
                    </w:txbxContent>
                  </v:textbox>
                </v:rect>
                <v:rect id="Rectangle 2927" style="position:absolute;width:592;height:2625;left:539;top:6546;" filled="f" stroked="f">
                  <v:textbox inset="0,0,0,0">
                    <w:txbxContent>
                      <w:p>
                        <w:pPr>
                          <w:spacing w:before="0" w:after="160" w:line="259" w:lineRule="auto"/>
                          <w:ind w:right="0" w:firstLine="0"/>
                          <w:jc w:val="left"/>
                        </w:pPr>
                        <w:r>
                          <w:rPr/>
                          <w:t xml:space="preserve"> </w:t>
                        </w:r>
                      </w:p>
                    </w:txbxContent>
                  </v:textbox>
                </v:rect>
                <v:rect id="Rectangle 2928" style="position:absolute;width:592;height:2625;left:539;top:10417;" filled="f" stroked="f">
                  <v:textbox inset="0,0,0,0">
                    <w:txbxContent>
                      <w:p>
                        <w:pPr>
                          <w:spacing w:before="0" w:after="160" w:line="259" w:lineRule="auto"/>
                          <w:ind w:right="0" w:firstLine="0"/>
                          <w:jc w:val="left"/>
                        </w:pPr>
                        <w:r>
                          <w:rPr/>
                          <w:t xml:space="preserve"> </w:t>
                        </w:r>
                      </w:p>
                    </w:txbxContent>
                  </v:textbox>
                </v:rect>
              </v:group>
            </w:pict>
          </mc:Fallback>
        </mc:AlternateContent>
      </w:r>
    </w:p>
    <w:p w:rsidR="00B27244" w:rsidRDefault="00A67DA0">
      <w:pPr>
        <w:spacing w:after="318" w:line="259" w:lineRule="auto"/>
        <w:ind w:right="2741" w:firstLine="0"/>
        <w:jc w:val="left"/>
      </w:pPr>
      <w:r>
        <w:t xml:space="preserve"> </w:t>
      </w:r>
      <w:r>
        <w:tab/>
        <w:t xml:space="preserve"> </w:t>
      </w:r>
    </w:p>
    <w:p w:rsidR="00B27244" w:rsidRDefault="00A67DA0">
      <w:pPr>
        <w:ind w:left="708" w:right="328" w:firstLine="0"/>
      </w:pPr>
      <w:r>
        <w:t xml:space="preserve">Форма 2а </w:t>
      </w:r>
    </w:p>
    <w:p w:rsidR="00B27244" w:rsidRDefault="00A67DA0">
      <w:pPr>
        <w:spacing w:after="0" w:line="259" w:lineRule="auto"/>
        <w:ind w:left="711" w:right="0" w:firstLine="0"/>
        <w:jc w:val="left"/>
      </w:pPr>
      <w:r>
        <w:rPr>
          <w:noProof/>
        </w:rPr>
        <w:drawing>
          <wp:inline distT="0" distB="0" distL="0" distR="0">
            <wp:extent cx="4460240" cy="1210945"/>
            <wp:effectExtent l="0" t="0" r="0" b="0"/>
            <wp:docPr id="2892" name="Picture 2892"/>
            <wp:cNvGraphicFramePr/>
            <a:graphic xmlns:a="http://schemas.openxmlformats.org/drawingml/2006/main">
              <a:graphicData uri="http://schemas.openxmlformats.org/drawingml/2006/picture">
                <pic:pic xmlns:pic="http://schemas.openxmlformats.org/drawingml/2006/picture">
                  <pic:nvPicPr>
                    <pic:cNvPr id="2892" name="Picture 2892"/>
                    <pic:cNvPicPr/>
                  </pic:nvPicPr>
                  <pic:blipFill>
                    <a:blip r:embed="rId20"/>
                    <a:stretch>
                      <a:fillRect/>
                    </a:stretch>
                  </pic:blipFill>
                  <pic:spPr>
                    <a:xfrm>
                      <a:off x="0" y="0"/>
                      <a:ext cx="4460240" cy="1210945"/>
                    </a:xfrm>
                    <a:prstGeom prst="rect">
                      <a:avLst/>
                    </a:prstGeom>
                  </pic:spPr>
                </pic:pic>
              </a:graphicData>
            </a:graphic>
          </wp:inline>
        </w:drawing>
      </w:r>
    </w:p>
    <w:p w:rsidR="00B27244" w:rsidRDefault="00A67DA0">
      <w:pPr>
        <w:spacing w:after="311" w:line="259" w:lineRule="auto"/>
        <w:ind w:left="708" w:right="0" w:firstLine="0"/>
        <w:jc w:val="left"/>
      </w:pPr>
      <w:r>
        <w:t xml:space="preserve"> </w:t>
      </w:r>
    </w:p>
    <w:p w:rsidR="00B27244" w:rsidRDefault="00A67DA0">
      <w:pPr>
        <w:pStyle w:val="2"/>
        <w:ind w:left="387" w:right="2"/>
      </w:pPr>
      <w:r>
        <w:t xml:space="preserve">Рисунок 12 </w:t>
      </w:r>
    </w:p>
    <w:p w:rsidR="00B27244" w:rsidRDefault="00A67DA0">
      <w:pPr>
        <w:spacing w:after="316" w:line="259" w:lineRule="auto"/>
        <w:ind w:left="708" w:right="0" w:firstLine="0"/>
        <w:jc w:val="left"/>
      </w:pPr>
      <w:r>
        <w:t xml:space="preserve"> </w:t>
      </w:r>
    </w:p>
    <w:p w:rsidR="00B27244" w:rsidRDefault="00A67DA0">
      <w:pPr>
        <w:ind w:left="708" w:right="328" w:firstLine="0"/>
      </w:pPr>
      <w:r>
        <w:t xml:space="preserve">Спецификацию составляют по разделам в последовательности: </w:t>
      </w:r>
    </w:p>
    <w:p w:rsidR="00B27244" w:rsidRDefault="00A67DA0">
      <w:pPr>
        <w:numPr>
          <w:ilvl w:val="0"/>
          <w:numId w:val="6"/>
        </w:numPr>
        <w:ind w:right="328"/>
      </w:pPr>
      <w:r>
        <w:t xml:space="preserve">электрооборудование </w:t>
      </w:r>
      <w:r>
        <w:tab/>
        <w:t xml:space="preserve">(КТП, </w:t>
      </w:r>
      <w:r>
        <w:tab/>
        <w:t xml:space="preserve">НКУ, </w:t>
      </w:r>
      <w:r>
        <w:tab/>
        <w:t xml:space="preserve">пункты </w:t>
      </w:r>
      <w:r>
        <w:tab/>
        <w:t xml:space="preserve">и </w:t>
      </w:r>
      <w:r>
        <w:tab/>
        <w:t xml:space="preserve">шкафы </w:t>
      </w:r>
    </w:p>
    <w:p w:rsidR="00B27244" w:rsidRDefault="00A67DA0">
      <w:pPr>
        <w:ind w:left="-15" w:right="328" w:firstLine="0"/>
      </w:pPr>
      <w:r>
        <w:t xml:space="preserve">распределительные, ящики силовые, автоматические выключатели и т.п.); </w:t>
      </w:r>
    </w:p>
    <w:p w:rsidR="00B27244" w:rsidRDefault="00A67DA0">
      <w:pPr>
        <w:numPr>
          <w:ilvl w:val="0"/>
          <w:numId w:val="6"/>
        </w:numPr>
        <w:ind w:right="328"/>
      </w:pPr>
      <w:r>
        <w:t xml:space="preserve">кабельные изделия (кабель, провод и т.п.); </w:t>
      </w:r>
    </w:p>
    <w:p w:rsidR="00B27244" w:rsidRDefault="00A67DA0">
      <w:pPr>
        <w:numPr>
          <w:ilvl w:val="0"/>
          <w:numId w:val="6"/>
        </w:numPr>
        <w:ind w:right="328"/>
      </w:pPr>
      <w:r>
        <w:t xml:space="preserve">шинопроводы (магистральные, распределительные, троллейные); </w:t>
      </w:r>
    </w:p>
    <w:p w:rsidR="00B27244" w:rsidRDefault="00A67DA0">
      <w:pPr>
        <w:numPr>
          <w:ilvl w:val="0"/>
          <w:numId w:val="6"/>
        </w:numPr>
        <w:ind w:right="328"/>
      </w:pPr>
      <w:r>
        <w:t xml:space="preserve">электромонтажные устройства и изделия (изделия для прокладки шин, кабелей, монтажные профили и полосы, фитинги и прочие разделительные уплотнения и т.п.); </w:t>
      </w:r>
    </w:p>
    <w:p w:rsidR="00B27244" w:rsidRDefault="00A67DA0">
      <w:pPr>
        <w:numPr>
          <w:ilvl w:val="0"/>
          <w:numId w:val="6"/>
        </w:numPr>
        <w:ind w:right="328"/>
      </w:pPr>
      <w:r>
        <w:lastRenderedPageBreak/>
        <w:t xml:space="preserve">материалы (трубы, прокат черных металлов и т.п.). </w:t>
      </w:r>
    </w:p>
    <w:p w:rsidR="00B27244" w:rsidRDefault="00A67DA0">
      <w:pPr>
        <w:ind w:left="-15" w:right="328"/>
      </w:pPr>
      <w:r>
        <w:t xml:space="preserve">Состав и количество разделов спецификации оборудования допускается изменять по усмотрению разработчика. </w:t>
      </w:r>
    </w:p>
    <w:p w:rsidR="00B27244" w:rsidRDefault="00A67DA0">
      <w:pPr>
        <w:ind w:left="-15" w:right="328"/>
      </w:pPr>
      <w:r>
        <w:t xml:space="preserve">Запись оборудования (изделий, материалов) в пределах одного раздела рекомендуется выполнять по группам однотипных элементов (в порядке возрастания типов, параметров, цифр, входящих в их обозначение). </w:t>
      </w:r>
      <w:r>
        <w:br w:type="page"/>
      </w:r>
    </w:p>
    <w:p w:rsidR="00B27244" w:rsidRDefault="00A67DA0">
      <w:pPr>
        <w:ind w:left="-15" w:right="328"/>
      </w:pPr>
      <w:r>
        <w:lastRenderedPageBreak/>
        <w:t xml:space="preserve">Пример оформления спецификации электрооборудования приведен на рисунке 13.  </w:t>
      </w:r>
    </w:p>
    <w:tbl>
      <w:tblPr>
        <w:tblStyle w:val="TableGrid"/>
        <w:tblW w:w="9742" w:type="dxa"/>
        <w:tblInd w:w="-108" w:type="dxa"/>
        <w:tblLayout w:type="fixed"/>
        <w:tblCellMar>
          <w:top w:w="15" w:type="dxa"/>
          <w:left w:w="106" w:type="dxa"/>
          <w:right w:w="49" w:type="dxa"/>
        </w:tblCellMar>
        <w:tblLook w:val="04A0" w:firstRow="1" w:lastRow="0" w:firstColumn="1" w:lastColumn="0" w:noHBand="0" w:noVBand="1"/>
      </w:tblPr>
      <w:tblGrid>
        <w:gridCol w:w="500"/>
        <w:gridCol w:w="503"/>
        <w:gridCol w:w="371"/>
        <w:gridCol w:w="587"/>
        <w:gridCol w:w="932"/>
        <w:gridCol w:w="798"/>
        <w:gridCol w:w="231"/>
        <w:gridCol w:w="3216"/>
        <w:gridCol w:w="407"/>
        <w:gridCol w:w="209"/>
        <w:gridCol w:w="701"/>
        <w:gridCol w:w="349"/>
        <w:gridCol w:w="938"/>
      </w:tblGrid>
      <w:tr w:rsidR="00B27244" w:rsidTr="00A67DA0">
        <w:trPr>
          <w:trHeight w:val="653"/>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31" w:right="23" w:firstLine="0"/>
              <w:jc w:val="center"/>
            </w:pPr>
            <w:r>
              <w:rPr>
                <w:rFonts w:ascii="Arial" w:eastAsia="Arial" w:hAnsi="Arial" w:cs="Arial"/>
              </w:rPr>
              <w:t xml:space="preserve">Марка поз.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391" w:right="0" w:firstLine="0"/>
              <w:jc w:val="left"/>
            </w:pPr>
            <w:r>
              <w:rPr>
                <w:rFonts w:ascii="Arial" w:eastAsia="Arial" w:hAnsi="Arial" w:cs="Arial"/>
              </w:rPr>
              <w:t xml:space="preserve">Обозначение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54" w:firstLine="0"/>
              <w:jc w:val="center"/>
            </w:pPr>
            <w:r>
              <w:rPr>
                <w:rFonts w:ascii="Arial" w:eastAsia="Arial" w:hAnsi="Arial" w:cs="Arial"/>
              </w:rPr>
              <w:t xml:space="preserve">Наименование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86" w:right="0" w:firstLine="0"/>
              <w:jc w:val="left"/>
            </w:pPr>
            <w:r>
              <w:rPr>
                <w:rFonts w:ascii="Arial" w:eastAsia="Arial" w:hAnsi="Arial" w:cs="Arial"/>
              </w:rPr>
              <w:t xml:space="preserve">Кол.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pPr>
            <w:r>
              <w:rPr>
                <w:rFonts w:ascii="Arial" w:eastAsia="Arial" w:hAnsi="Arial" w:cs="Arial"/>
              </w:rPr>
              <w:t xml:space="preserve">Примечание </w:t>
            </w:r>
          </w:p>
        </w:tc>
      </w:tr>
      <w:tr w:rsidR="00B27244" w:rsidTr="00A67DA0">
        <w:trPr>
          <w:trHeight w:val="653"/>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КТП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Подстанция трансформаторная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КТП 400/6-10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1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ШР1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ШРС1-24Уз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Шкаф распределительный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1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ЯВ ПБУ-1МУЗ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Ящик силовой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1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I</w:t>
            </w:r>
            <w:r>
              <w:rPr>
                <w:rFonts w:ascii="Arial" w:eastAsia="Arial" w:hAnsi="Arial" w:cs="Arial"/>
                <w:vertAlign w:val="subscript"/>
              </w:rPr>
              <w:t xml:space="preserve">H </w:t>
            </w:r>
            <w:r>
              <w:rPr>
                <w:rFonts w:ascii="Arial" w:eastAsia="Arial" w:hAnsi="Arial" w:cs="Arial"/>
              </w:rPr>
              <w:t xml:space="preserve">= 100A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ПМЛ 1220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Пускатель магнитный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2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I</w:t>
            </w:r>
            <w:r>
              <w:rPr>
                <w:rFonts w:ascii="Arial" w:eastAsia="Arial" w:hAnsi="Arial" w:cs="Arial"/>
                <w:vertAlign w:val="subscript"/>
              </w:rPr>
              <w:t xml:space="preserve">H </w:t>
            </w:r>
            <w:r>
              <w:rPr>
                <w:rFonts w:ascii="Arial" w:eastAsia="Arial" w:hAnsi="Arial" w:cs="Arial"/>
              </w:rPr>
              <w:t xml:space="preserve">= 80A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Кабельные изделия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2"/>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КПГ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Кабель гибкий с медными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жилами сечением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3х10 + 1х6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41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м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АВВГ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Кабель силовой с </w:t>
            </w:r>
            <w:proofErr w:type="spellStart"/>
            <w:r>
              <w:rPr>
                <w:rFonts w:ascii="Arial" w:eastAsia="Arial" w:hAnsi="Arial" w:cs="Arial"/>
              </w:rPr>
              <w:t>поливи</w:t>
            </w:r>
            <w:proofErr w:type="spellEnd"/>
            <w:r>
              <w:rPr>
                <w:rFonts w:ascii="Arial" w:eastAsia="Arial" w:hAnsi="Arial" w:cs="Arial"/>
              </w:rPr>
              <w:t xml:space="preserve">-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vAlign w:val="bottom"/>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proofErr w:type="spellStart"/>
            <w:r>
              <w:rPr>
                <w:rFonts w:ascii="Arial" w:eastAsia="Arial" w:hAnsi="Arial" w:cs="Arial"/>
              </w:rPr>
              <w:t>нилхлоридной</w:t>
            </w:r>
            <w:proofErr w:type="spellEnd"/>
            <w:r>
              <w:rPr>
                <w:rFonts w:ascii="Arial" w:eastAsia="Arial" w:hAnsi="Arial" w:cs="Arial"/>
              </w:rPr>
              <w:t xml:space="preserve">  изоляцией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с алюминиевыми жилами: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сечением: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4х2,5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95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м </w:t>
            </w:r>
          </w:p>
        </w:tc>
      </w:tr>
      <w:tr w:rsidR="00B27244" w:rsidTr="00A67DA0">
        <w:trPr>
          <w:trHeight w:val="334"/>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3х4 + 1х2,5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62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м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2"/>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ШРА1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pPr>
            <w:r>
              <w:rPr>
                <w:rFonts w:ascii="Arial" w:eastAsia="Arial" w:hAnsi="Arial" w:cs="Arial"/>
              </w:rPr>
              <w:t xml:space="preserve">ШРА4-250-32-1УЗ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pPr>
            <w:proofErr w:type="spellStart"/>
            <w:r>
              <w:rPr>
                <w:rFonts w:ascii="Arial" w:eastAsia="Arial" w:hAnsi="Arial" w:cs="Arial"/>
              </w:rPr>
              <w:t>Шинопровод</w:t>
            </w:r>
            <w:proofErr w:type="spellEnd"/>
            <w:r>
              <w:rPr>
                <w:rFonts w:ascii="Arial" w:eastAsia="Arial" w:hAnsi="Arial" w:cs="Arial"/>
              </w:rPr>
              <w:t xml:space="preserve"> распределитель-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proofErr w:type="spellStart"/>
            <w:r>
              <w:rPr>
                <w:rFonts w:ascii="Arial" w:eastAsia="Arial" w:hAnsi="Arial" w:cs="Arial"/>
              </w:rPr>
              <w:t>ный</w:t>
            </w:r>
            <w:proofErr w:type="spellEnd"/>
            <w:r>
              <w:rPr>
                <w:rFonts w:ascii="Arial" w:eastAsia="Arial" w:hAnsi="Arial" w:cs="Arial"/>
              </w:rPr>
              <w:t xml:space="preserve"> I</w:t>
            </w:r>
            <w:r>
              <w:rPr>
                <w:rFonts w:ascii="Arial" w:eastAsia="Arial" w:hAnsi="Arial" w:cs="Arial"/>
                <w:vertAlign w:val="subscript"/>
              </w:rPr>
              <w:t xml:space="preserve">H </w:t>
            </w:r>
            <w:r>
              <w:rPr>
                <w:rFonts w:ascii="Arial" w:eastAsia="Arial" w:hAnsi="Arial" w:cs="Arial"/>
              </w:rPr>
              <w:t xml:space="preserve">=250А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1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У2030 МУЗ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Секция вводная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1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У2018 МУЗ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Секция 3м (на 4 </w:t>
            </w:r>
            <w:r>
              <w:rPr>
                <w:rFonts w:ascii="Arial" w:eastAsia="Arial" w:hAnsi="Arial" w:cs="Arial"/>
              </w:rPr>
              <w:lastRenderedPageBreak/>
              <w:t xml:space="preserve">ответвления)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lastRenderedPageBreak/>
              <w:t xml:space="preserve">9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lastRenderedPageBreak/>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У20 22 МУЗ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Секция 3м (на 2 ответвления)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1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У20 20 МУЗ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Секция 1м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1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4"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331"/>
        </w:trPr>
        <w:tc>
          <w:tcPr>
            <w:tcW w:w="1374" w:type="dxa"/>
            <w:gridSpan w:val="3"/>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4" w:space="0" w:color="000000"/>
              <w:right w:val="nil"/>
            </w:tcBorders>
          </w:tcPr>
          <w:p w:rsidR="00B27244" w:rsidRDefault="00A67DA0">
            <w:pPr>
              <w:spacing w:after="0" w:line="259" w:lineRule="auto"/>
              <w:ind w:left="2" w:right="0" w:firstLine="0"/>
              <w:jc w:val="left"/>
            </w:pPr>
            <w:r>
              <w:rPr>
                <w:rFonts w:ascii="Arial" w:eastAsia="Arial" w:hAnsi="Arial" w:cs="Arial"/>
              </w:rPr>
              <w:t xml:space="preserve">П </w:t>
            </w:r>
          </w:p>
        </w:tc>
        <w:tc>
          <w:tcPr>
            <w:tcW w:w="231" w:type="dxa"/>
            <w:tcBorders>
              <w:top w:val="single" w:sz="4" w:space="0" w:color="000000"/>
              <w:left w:val="nil"/>
              <w:bottom w:val="single" w:sz="4" w:space="0" w:color="000000"/>
              <w:right w:val="single" w:sz="4" w:space="0" w:color="000000"/>
            </w:tcBorders>
            <w:vAlign w:val="bottom"/>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Труба винипластовая Ф2 </w:t>
            </w:r>
          </w:p>
        </w:tc>
        <w:tc>
          <w:tcPr>
            <w:tcW w:w="910"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15 </w:t>
            </w:r>
          </w:p>
        </w:tc>
        <w:tc>
          <w:tcPr>
            <w:tcW w:w="1287" w:type="dxa"/>
            <w:gridSpan w:val="2"/>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м </w:t>
            </w:r>
          </w:p>
        </w:tc>
      </w:tr>
      <w:tr w:rsidR="00B27244" w:rsidTr="00A67DA0">
        <w:trPr>
          <w:trHeight w:val="341"/>
        </w:trPr>
        <w:tc>
          <w:tcPr>
            <w:tcW w:w="1374" w:type="dxa"/>
            <w:gridSpan w:val="3"/>
            <w:tcBorders>
              <w:top w:val="single" w:sz="4" w:space="0" w:color="000000"/>
              <w:left w:val="single" w:sz="4" w:space="0" w:color="000000"/>
              <w:bottom w:val="single" w:sz="12"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2317" w:type="dxa"/>
            <w:gridSpan w:val="3"/>
            <w:tcBorders>
              <w:top w:val="single" w:sz="4" w:space="0" w:color="000000"/>
              <w:left w:val="single" w:sz="4" w:space="0" w:color="000000"/>
              <w:bottom w:val="single" w:sz="12" w:space="0" w:color="000000"/>
              <w:right w:val="nil"/>
            </w:tcBorders>
          </w:tcPr>
          <w:p w:rsidR="00B27244" w:rsidRDefault="00A67DA0">
            <w:pPr>
              <w:spacing w:after="0" w:line="259" w:lineRule="auto"/>
              <w:ind w:left="2" w:right="0" w:firstLine="0"/>
              <w:jc w:val="left"/>
            </w:pPr>
            <w:r>
              <w:rPr>
                <w:rFonts w:ascii="Arial" w:eastAsia="Arial" w:hAnsi="Arial" w:cs="Arial"/>
              </w:rPr>
              <w:t xml:space="preserve"> </w:t>
            </w:r>
          </w:p>
        </w:tc>
        <w:tc>
          <w:tcPr>
            <w:tcW w:w="231" w:type="dxa"/>
            <w:tcBorders>
              <w:top w:val="single" w:sz="4" w:space="0" w:color="000000"/>
              <w:left w:val="nil"/>
              <w:bottom w:val="single" w:sz="12" w:space="0" w:color="000000"/>
              <w:right w:val="single" w:sz="4" w:space="0" w:color="000000"/>
            </w:tcBorders>
          </w:tcPr>
          <w:p w:rsidR="00B27244" w:rsidRDefault="00B27244">
            <w:pPr>
              <w:spacing w:after="160" w:line="259" w:lineRule="auto"/>
              <w:ind w:right="0" w:firstLine="0"/>
              <w:jc w:val="left"/>
            </w:pPr>
          </w:p>
        </w:tc>
        <w:tc>
          <w:tcPr>
            <w:tcW w:w="3623" w:type="dxa"/>
            <w:gridSpan w:val="2"/>
            <w:tcBorders>
              <w:top w:val="single" w:sz="4" w:space="0" w:color="000000"/>
              <w:left w:val="single" w:sz="4" w:space="0" w:color="000000"/>
              <w:bottom w:val="single" w:sz="12"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rPr>
              <w:t xml:space="preserve"> </w:t>
            </w:r>
          </w:p>
        </w:tc>
        <w:tc>
          <w:tcPr>
            <w:tcW w:w="910" w:type="dxa"/>
            <w:gridSpan w:val="2"/>
            <w:tcBorders>
              <w:top w:val="single" w:sz="4" w:space="0" w:color="000000"/>
              <w:left w:val="single" w:sz="4" w:space="0" w:color="000000"/>
              <w:bottom w:val="single" w:sz="12"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c>
          <w:tcPr>
            <w:tcW w:w="1287" w:type="dxa"/>
            <w:gridSpan w:val="2"/>
            <w:tcBorders>
              <w:top w:val="single" w:sz="4" w:space="0" w:color="000000"/>
              <w:left w:val="single" w:sz="4" w:space="0" w:color="000000"/>
              <w:bottom w:val="single" w:sz="12" w:space="0" w:color="000000"/>
              <w:right w:val="single" w:sz="4" w:space="0" w:color="000000"/>
            </w:tcBorders>
          </w:tcPr>
          <w:p w:rsidR="00B27244" w:rsidRDefault="00A67DA0">
            <w:pPr>
              <w:spacing w:after="0" w:line="259" w:lineRule="auto"/>
              <w:ind w:right="0" w:firstLine="0"/>
              <w:jc w:val="left"/>
            </w:pPr>
            <w:r>
              <w:rPr>
                <w:rFonts w:ascii="Arial" w:eastAsia="Arial" w:hAnsi="Arial" w:cs="Arial"/>
              </w:rPr>
              <w:t xml:space="preserve"> </w:t>
            </w:r>
          </w:p>
        </w:tc>
      </w:tr>
      <w:tr w:rsidR="00B27244" w:rsidTr="00A67DA0">
        <w:trPr>
          <w:trHeight w:val="230"/>
        </w:trPr>
        <w:tc>
          <w:tcPr>
            <w:tcW w:w="500" w:type="dxa"/>
            <w:tcBorders>
              <w:top w:val="single" w:sz="12"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sz w:val="16"/>
              </w:rPr>
              <w:t xml:space="preserve"> </w:t>
            </w:r>
          </w:p>
        </w:tc>
        <w:tc>
          <w:tcPr>
            <w:tcW w:w="503" w:type="dxa"/>
            <w:tcBorders>
              <w:top w:val="single" w:sz="12" w:space="0" w:color="000000"/>
              <w:left w:val="single" w:sz="12" w:space="0" w:color="000000"/>
              <w:bottom w:val="single" w:sz="4" w:space="0" w:color="000000"/>
              <w:right w:val="single" w:sz="12" w:space="0" w:color="000000"/>
            </w:tcBorders>
          </w:tcPr>
          <w:p w:rsidR="00B27244" w:rsidRDefault="00A67DA0">
            <w:pPr>
              <w:spacing w:after="0" w:line="259" w:lineRule="auto"/>
              <w:ind w:right="0" w:firstLine="0"/>
              <w:jc w:val="left"/>
            </w:pPr>
            <w:r>
              <w:rPr>
                <w:sz w:val="16"/>
              </w:rPr>
              <w:t xml:space="preserve"> </w:t>
            </w:r>
          </w:p>
        </w:tc>
        <w:tc>
          <w:tcPr>
            <w:tcW w:w="958" w:type="dxa"/>
            <w:gridSpan w:val="2"/>
            <w:tcBorders>
              <w:top w:val="single" w:sz="12" w:space="0" w:color="000000"/>
              <w:left w:val="single" w:sz="12" w:space="0" w:color="000000"/>
              <w:bottom w:val="single" w:sz="4" w:space="0" w:color="000000"/>
              <w:right w:val="single" w:sz="12" w:space="0" w:color="000000"/>
            </w:tcBorders>
          </w:tcPr>
          <w:p w:rsidR="00B27244" w:rsidRDefault="00A67DA0">
            <w:pPr>
              <w:spacing w:after="0" w:line="259" w:lineRule="auto"/>
              <w:ind w:right="0" w:firstLine="0"/>
              <w:jc w:val="left"/>
            </w:pPr>
            <w:r>
              <w:rPr>
                <w:sz w:val="16"/>
              </w:rPr>
              <w:t xml:space="preserve"> </w:t>
            </w:r>
          </w:p>
        </w:tc>
        <w:tc>
          <w:tcPr>
            <w:tcW w:w="932" w:type="dxa"/>
            <w:tcBorders>
              <w:top w:val="single" w:sz="12"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sz w:val="16"/>
              </w:rPr>
              <w:t xml:space="preserve"> </w:t>
            </w:r>
          </w:p>
        </w:tc>
        <w:tc>
          <w:tcPr>
            <w:tcW w:w="798" w:type="dxa"/>
            <w:tcBorders>
              <w:top w:val="single" w:sz="12"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sz w:val="16"/>
              </w:rPr>
              <w:t xml:space="preserve"> </w:t>
            </w:r>
          </w:p>
        </w:tc>
        <w:tc>
          <w:tcPr>
            <w:tcW w:w="4764" w:type="dxa"/>
            <w:gridSpan w:val="5"/>
            <w:vMerge w:val="restart"/>
            <w:tcBorders>
              <w:top w:val="single" w:sz="12" w:space="0" w:color="000000"/>
              <w:left w:val="single" w:sz="12" w:space="0" w:color="000000"/>
              <w:bottom w:val="single" w:sz="12" w:space="0" w:color="000000"/>
              <w:right w:val="nil"/>
            </w:tcBorders>
          </w:tcPr>
          <w:p w:rsidR="00B27244" w:rsidRDefault="00A67DA0">
            <w:pPr>
              <w:spacing w:after="0" w:line="259" w:lineRule="auto"/>
              <w:ind w:left="2" w:right="0" w:firstLine="0"/>
              <w:jc w:val="left"/>
            </w:pPr>
            <w:r>
              <w:rPr>
                <w:rFonts w:ascii="Arial" w:eastAsia="Arial" w:hAnsi="Arial" w:cs="Arial"/>
                <w:sz w:val="32"/>
              </w:rPr>
              <w:t xml:space="preserve">ГГПТКЭ.ДП.2-360331.ТЭ30.06 ПЗ </w:t>
            </w:r>
          </w:p>
        </w:tc>
        <w:tc>
          <w:tcPr>
            <w:tcW w:w="1287" w:type="dxa"/>
            <w:gridSpan w:val="2"/>
            <w:vMerge w:val="restart"/>
            <w:tcBorders>
              <w:top w:val="single" w:sz="12" w:space="0" w:color="000000"/>
              <w:left w:val="nil"/>
              <w:bottom w:val="single" w:sz="12" w:space="0" w:color="000000"/>
              <w:right w:val="single" w:sz="12" w:space="0" w:color="000000"/>
            </w:tcBorders>
          </w:tcPr>
          <w:p w:rsidR="00B27244" w:rsidRDefault="00B27244">
            <w:pPr>
              <w:spacing w:after="160" w:line="259" w:lineRule="auto"/>
              <w:ind w:right="0" w:firstLine="0"/>
              <w:jc w:val="left"/>
            </w:pPr>
          </w:p>
        </w:tc>
      </w:tr>
      <w:tr w:rsidR="00B27244" w:rsidTr="00A67DA0">
        <w:trPr>
          <w:trHeight w:val="214"/>
        </w:trPr>
        <w:tc>
          <w:tcPr>
            <w:tcW w:w="500"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503"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right="0" w:firstLine="0"/>
              <w:jc w:val="left"/>
            </w:pPr>
            <w:r>
              <w:rPr>
                <w:rFonts w:ascii="Arial" w:eastAsia="Arial" w:hAnsi="Arial" w:cs="Arial"/>
                <w:sz w:val="16"/>
              </w:rPr>
              <w:t xml:space="preserve"> </w:t>
            </w:r>
          </w:p>
        </w:tc>
        <w:tc>
          <w:tcPr>
            <w:tcW w:w="958" w:type="dxa"/>
            <w:gridSpan w:val="2"/>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right="0" w:firstLine="0"/>
              <w:jc w:val="left"/>
            </w:pPr>
            <w:r>
              <w:rPr>
                <w:rFonts w:ascii="Arial" w:eastAsia="Arial" w:hAnsi="Arial" w:cs="Arial"/>
                <w:sz w:val="16"/>
              </w:rPr>
              <w:t xml:space="preserve"> </w:t>
            </w:r>
          </w:p>
        </w:tc>
        <w:tc>
          <w:tcPr>
            <w:tcW w:w="932"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798"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4764" w:type="dxa"/>
            <w:gridSpan w:val="5"/>
            <w:vMerge/>
            <w:tcBorders>
              <w:top w:val="nil"/>
              <w:left w:val="single" w:sz="12" w:space="0" w:color="000000"/>
              <w:bottom w:val="nil"/>
              <w:right w:val="nil"/>
            </w:tcBorders>
          </w:tcPr>
          <w:p w:rsidR="00B27244" w:rsidRDefault="00B27244">
            <w:pPr>
              <w:spacing w:after="160" w:line="259" w:lineRule="auto"/>
              <w:ind w:right="0" w:firstLine="0"/>
              <w:jc w:val="left"/>
            </w:pPr>
          </w:p>
        </w:tc>
        <w:tc>
          <w:tcPr>
            <w:tcW w:w="1287" w:type="dxa"/>
            <w:gridSpan w:val="2"/>
            <w:vMerge/>
            <w:tcBorders>
              <w:top w:val="nil"/>
              <w:left w:val="nil"/>
              <w:bottom w:val="nil"/>
              <w:right w:val="single" w:sz="12" w:space="0" w:color="000000"/>
            </w:tcBorders>
          </w:tcPr>
          <w:p w:rsidR="00B27244" w:rsidRDefault="00B27244">
            <w:pPr>
              <w:spacing w:after="160" w:line="259" w:lineRule="auto"/>
              <w:ind w:right="0" w:firstLine="0"/>
              <w:jc w:val="left"/>
            </w:pPr>
          </w:p>
        </w:tc>
      </w:tr>
      <w:tr w:rsidR="00B27244" w:rsidTr="00A67DA0">
        <w:trPr>
          <w:trHeight w:val="262"/>
        </w:trPr>
        <w:tc>
          <w:tcPr>
            <w:tcW w:w="500"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Изм. </w:t>
            </w:r>
          </w:p>
        </w:tc>
        <w:tc>
          <w:tcPr>
            <w:tcW w:w="503"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right="0" w:firstLine="0"/>
              <w:jc w:val="left"/>
            </w:pPr>
            <w:r>
              <w:rPr>
                <w:rFonts w:ascii="Arial" w:eastAsia="Arial" w:hAnsi="Arial" w:cs="Arial"/>
                <w:sz w:val="16"/>
              </w:rPr>
              <w:t xml:space="preserve">Лист </w:t>
            </w:r>
          </w:p>
        </w:tc>
        <w:tc>
          <w:tcPr>
            <w:tcW w:w="958" w:type="dxa"/>
            <w:gridSpan w:val="2"/>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right="0" w:firstLine="0"/>
              <w:jc w:val="left"/>
            </w:pPr>
            <w:r>
              <w:rPr>
                <w:rFonts w:ascii="Arial" w:eastAsia="Arial" w:hAnsi="Arial" w:cs="Arial"/>
                <w:sz w:val="16"/>
              </w:rPr>
              <w:t xml:space="preserve">№ докум. </w:t>
            </w:r>
          </w:p>
        </w:tc>
        <w:tc>
          <w:tcPr>
            <w:tcW w:w="932"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Подп. </w:t>
            </w:r>
          </w:p>
        </w:tc>
        <w:tc>
          <w:tcPr>
            <w:tcW w:w="798"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Дата </w:t>
            </w:r>
          </w:p>
        </w:tc>
        <w:tc>
          <w:tcPr>
            <w:tcW w:w="4764" w:type="dxa"/>
            <w:gridSpan w:val="5"/>
            <w:vMerge/>
            <w:tcBorders>
              <w:top w:val="nil"/>
              <w:left w:val="single" w:sz="12" w:space="0" w:color="000000"/>
              <w:bottom w:val="single" w:sz="12" w:space="0" w:color="000000"/>
              <w:right w:val="nil"/>
            </w:tcBorders>
          </w:tcPr>
          <w:p w:rsidR="00B27244" w:rsidRDefault="00B27244">
            <w:pPr>
              <w:spacing w:after="160" w:line="259" w:lineRule="auto"/>
              <w:ind w:right="0" w:firstLine="0"/>
              <w:jc w:val="left"/>
            </w:pPr>
          </w:p>
        </w:tc>
        <w:tc>
          <w:tcPr>
            <w:tcW w:w="1287" w:type="dxa"/>
            <w:gridSpan w:val="2"/>
            <w:vMerge/>
            <w:tcBorders>
              <w:top w:val="nil"/>
              <w:left w:val="nil"/>
              <w:bottom w:val="single" w:sz="12" w:space="0" w:color="000000"/>
              <w:right w:val="single" w:sz="12" w:space="0" w:color="000000"/>
            </w:tcBorders>
          </w:tcPr>
          <w:p w:rsidR="00B27244" w:rsidRDefault="00B27244">
            <w:pPr>
              <w:spacing w:after="160" w:line="259" w:lineRule="auto"/>
              <w:ind w:right="0" w:firstLine="0"/>
              <w:jc w:val="left"/>
            </w:pPr>
          </w:p>
        </w:tc>
      </w:tr>
      <w:tr w:rsidR="00B27244" w:rsidTr="00A67DA0">
        <w:trPr>
          <w:trHeight w:val="240"/>
        </w:trPr>
        <w:tc>
          <w:tcPr>
            <w:tcW w:w="1003" w:type="dxa"/>
            <w:gridSpan w:val="2"/>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proofErr w:type="spellStart"/>
            <w:r>
              <w:rPr>
                <w:rFonts w:ascii="Arial" w:eastAsia="Arial" w:hAnsi="Arial" w:cs="Arial"/>
                <w:sz w:val="16"/>
              </w:rPr>
              <w:t>Разраб</w:t>
            </w:r>
            <w:proofErr w:type="spellEnd"/>
            <w:r>
              <w:rPr>
                <w:rFonts w:ascii="Arial" w:eastAsia="Arial" w:hAnsi="Arial" w:cs="Arial"/>
                <w:sz w:val="16"/>
              </w:rPr>
              <w:t xml:space="preserve">. </w:t>
            </w:r>
          </w:p>
        </w:tc>
        <w:tc>
          <w:tcPr>
            <w:tcW w:w="958" w:type="dxa"/>
            <w:gridSpan w:val="2"/>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right="0" w:firstLine="0"/>
              <w:jc w:val="left"/>
            </w:pPr>
            <w:r>
              <w:rPr>
                <w:rFonts w:ascii="Arial" w:eastAsia="Arial" w:hAnsi="Arial" w:cs="Arial"/>
                <w:sz w:val="16"/>
              </w:rPr>
              <w:t xml:space="preserve">Арещенко </w:t>
            </w:r>
          </w:p>
        </w:tc>
        <w:tc>
          <w:tcPr>
            <w:tcW w:w="932"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798"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3447" w:type="dxa"/>
            <w:gridSpan w:val="2"/>
            <w:vMerge w:val="restart"/>
            <w:tcBorders>
              <w:top w:val="single" w:sz="12" w:space="0" w:color="000000"/>
              <w:left w:val="single" w:sz="12" w:space="0" w:color="000000"/>
              <w:bottom w:val="single" w:sz="12"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sz w:val="32"/>
              </w:rPr>
              <w:t xml:space="preserve">Спецификация электрооборудования </w:t>
            </w:r>
          </w:p>
        </w:tc>
        <w:tc>
          <w:tcPr>
            <w:tcW w:w="616" w:type="dxa"/>
            <w:gridSpan w:val="2"/>
            <w:tcBorders>
              <w:top w:val="single" w:sz="12" w:space="0" w:color="000000"/>
              <w:left w:val="single" w:sz="4" w:space="0" w:color="000000"/>
              <w:bottom w:val="single" w:sz="12"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701" w:type="dxa"/>
            <w:tcBorders>
              <w:top w:val="single" w:sz="12" w:space="0" w:color="000000"/>
              <w:left w:val="single" w:sz="4" w:space="0" w:color="000000"/>
              <w:bottom w:val="single" w:sz="12" w:space="0" w:color="000000"/>
              <w:right w:val="nil"/>
            </w:tcBorders>
          </w:tcPr>
          <w:p w:rsidR="00B27244" w:rsidRDefault="00A67DA0">
            <w:pPr>
              <w:spacing w:after="0" w:line="259" w:lineRule="auto"/>
              <w:ind w:left="2" w:right="0" w:firstLine="0"/>
              <w:jc w:val="left"/>
            </w:pPr>
            <w:r>
              <w:rPr>
                <w:rFonts w:ascii="Arial" w:eastAsia="Arial" w:hAnsi="Arial" w:cs="Arial"/>
                <w:sz w:val="16"/>
              </w:rPr>
              <w:t xml:space="preserve">Лист </w:t>
            </w:r>
          </w:p>
        </w:tc>
        <w:tc>
          <w:tcPr>
            <w:tcW w:w="349" w:type="dxa"/>
            <w:tcBorders>
              <w:top w:val="single" w:sz="12" w:space="0" w:color="000000"/>
              <w:left w:val="nil"/>
              <w:bottom w:val="single" w:sz="12" w:space="0" w:color="000000"/>
              <w:right w:val="single" w:sz="4" w:space="0" w:color="000000"/>
            </w:tcBorders>
          </w:tcPr>
          <w:p w:rsidR="00B27244" w:rsidRDefault="00B27244">
            <w:pPr>
              <w:spacing w:after="160" w:line="259" w:lineRule="auto"/>
              <w:ind w:right="0" w:firstLine="0"/>
              <w:jc w:val="left"/>
            </w:pPr>
          </w:p>
        </w:tc>
        <w:tc>
          <w:tcPr>
            <w:tcW w:w="938" w:type="dxa"/>
            <w:tcBorders>
              <w:top w:val="single" w:sz="12" w:space="0" w:color="000000"/>
              <w:left w:val="single" w:sz="4" w:space="0" w:color="000000"/>
              <w:bottom w:val="single" w:sz="12" w:space="0" w:color="000000"/>
              <w:right w:val="single" w:sz="12" w:space="0" w:color="000000"/>
            </w:tcBorders>
          </w:tcPr>
          <w:p w:rsidR="00B27244" w:rsidRDefault="00A67DA0">
            <w:pPr>
              <w:spacing w:after="0" w:line="259" w:lineRule="auto"/>
              <w:ind w:right="0" w:firstLine="0"/>
              <w:jc w:val="left"/>
            </w:pPr>
            <w:r>
              <w:rPr>
                <w:rFonts w:ascii="Arial" w:eastAsia="Arial" w:hAnsi="Arial" w:cs="Arial"/>
                <w:sz w:val="16"/>
              </w:rPr>
              <w:t xml:space="preserve">Листов </w:t>
            </w:r>
          </w:p>
        </w:tc>
      </w:tr>
      <w:tr w:rsidR="00B27244" w:rsidTr="00A67DA0">
        <w:trPr>
          <w:trHeight w:val="207"/>
        </w:trPr>
        <w:tc>
          <w:tcPr>
            <w:tcW w:w="1003" w:type="dxa"/>
            <w:gridSpan w:val="2"/>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Пров. </w:t>
            </w:r>
          </w:p>
        </w:tc>
        <w:tc>
          <w:tcPr>
            <w:tcW w:w="958" w:type="dxa"/>
            <w:gridSpan w:val="2"/>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right="0" w:firstLine="0"/>
              <w:jc w:val="left"/>
            </w:pPr>
            <w:r>
              <w:rPr>
                <w:rFonts w:ascii="Arial" w:eastAsia="Arial" w:hAnsi="Arial" w:cs="Arial"/>
                <w:sz w:val="16"/>
              </w:rPr>
              <w:t xml:space="preserve">Супрунова </w:t>
            </w:r>
          </w:p>
        </w:tc>
        <w:tc>
          <w:tcPr>
            <w:tcW w:w="932"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798"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3447" w:type="dxa"/>
            <w:gridSpan w:val="2"/>
            <w:vMerge/>
            <w:tcBorders>
              <w:top w:val="nil"/>
              <w:left w:val="single" w:sz="12" w:space="0" w:color="000000"/>
              <w:bottom w:val="nil"/>
              <w:right w:val="single" w:sz="4" w:space="0" w:color="000000"/>
            </w:tcBorders>
          </w:tcPr>
          <w:p w:rsidR="00B27244" w:rsidRDefault="00B27244">
            <w:pPr>
              <w:spacing w:after="160" w:line="259" w:lineRule="auto"/>
              <w:ind w:right="0" w:firstLine="0"/>
              <w:jc w:val="left"/>
            </w:pPr>
          </w:p>
        </w:tc>
        <w:tc>
          <w:tcPr>
            <w:tcW w:w="616" w:type="dxa"/>
            <w:gridSpan w:val="2"/>
            <w:vMerge w:val="restart"/>
            <w:tcBorders>
              <w:top w:val="single" w:sz="12" w:space="0" w:color="000000"/>
              <w:left w:val="single" w:sz="4" w:space="0" w:color="000000"/>
              <w:bottom w:val="single" w:sz="12" w:space="0" w:color="000000"/>
              <w:right w:val="single" w:sz="4"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701" w:type="dxa"/>
            <w:vMerge w:val="restart"/>
            <w:tcBorders>
              <w:top w:val="single" w:sz="12" w:space="0" w:color="000000"/>
              <w:left w:val="single" w:sz="4" w:space="0" w:color="000000"/>
              <w:bottom w:val="single" w:sz="12" w:space="0" w:color="000000"/>
              <w:right w:val="nil"/>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349" w:type="dxa"/>
            <w:vMerge w:val="restart"/>
            <w:tcBorders>
              <w:top w:val="single" w:sz="12" w:space="0" w:color="000000"/>
              <w:left w:val="nil"/>
              <w:bottom w:val="single" w:sz="12" w:space="0" w:color="000000"/>
              <w:right w:val="single" w:sz="4" w:space="0" w:color="000000"/>
            </w:tcBorders>
          </w:tcPr>
          <w:p w:rsidR="00B27244" w:rsidRDefault="00B27244">
            <w:pPr>
              <w:spacing w:after="160" w:line="259" w:lineRule="auto"/>
              <w:ind w:right="0" w:firstLine="0"/>
              <w:jc w:val="left"/>
            </w:pPr>
          </w:p>
        </w:tc>
        <w:tc>
          <w:tcPr>
            <w:tcW w:w="938" w:type="dxa"/>
            <w:vMerge w:val="restart"/>
            <w:tcBorders>
              <w:top w:val="single" w:sz="12" w:space="0" w:color="000000"/>
              <w:left w:val="single" w:sz="4" w:space="0" w:color="000000"/>
              <w:bottom w:val="single" w:sz="12" w:space="0" w:color="000000"/>
              <w:right w:val="single" w:sz="12" w:space="0" w:color="000000"/>
            </w:tcBorders>
          </w:tcPr>
          <w:p w:rsidR="00B27244" w:rsidRDefault="00A67DA0">
            <w:pPr>
              <w:spacing w:after="0" w:line="259" w:lineRule="auto"/>
              <w:ind w:right="0" w:firstLine="0"/>
              <w:jc w:val="left"/>
            </w:pPr>
            <w:r>
              <w:rPr>
                <w:rFonts w:ascii="Arial" w:eastAsia="Arial" w:hAnsi="Arial" w:cs="Arial"/>
                <w:sz w:val="16"/>
              </w:rPr>
              <w:t xml:space="preserve"> </w:t>
            </w:r>
          </w:p>
        </w:tc>
      </w:tr>
      <w:tr w:rsidR="00B27244" w:rsidTr="00A67DA0">
        <w:trPr>
          <w:trHeight w:val="221"/>
        </w:trPr>
        <w:tc>
          <w:tcPr>
            <w:tcW w:w="1003" w:type="dxa"/>
            <w:gridSpan w:val="2"/>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958" w:type="dxa"/>
            <w:gridSpan w:val="2"/>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right="0" w:firstLine="0"/>
              <w:jc w:val="left"/>
            </w:pPr>
            <w:r>
              <w:rPr>
                <w:rFonts w:ascii="Arial" w:eastAsia="Arial" w:hAnsi="Arial" w:cs="Arial"/>
                <w:sz w:val="16"/>
              </w:rPr>
              <w:t xml:space="preserve"> </w:t>
            </w:r>
          </w:p>
        </w:tc>
        <w:tc>
          <w:tcPr>
            <w:tcW w:w="932"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798"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3447" w:type="dxa"/>
            <w:gridSpan w:val="2"/>
            <w:vMerge/>
            <w:tcBorders>
              <w:top w:val="nil"/>
              <w:left w:val="single" w:sz="12" w:space="0" w:color="000000"/>
              <w:bottom w:val="nil"/>
              <w:right w:val="single" w:sz="4" w:space="0" w:color="000000"/>
            </w:tcBorders>
          </w:tcPr>
          <w:p w:rsidR="00B27244" w:rsidRDefault="00B27244">
            <w:pPr>
              <w:spacing w:after="160" w:line="259" w:lineRule="auto"/>
              <w:ind w:right="0" w:firstLine="0"/>
              <w:jc w:val="left"/>
            </w:pPr>
          </w:p>
        </w:tc>
        <w:tc>
          <w:tcPr>
            <w:tcW w:w="616" w:type="dxa"/>
            <w:gridSpan w:val="2"/>
            <w:vMerge/>
            <w:tcBorders>
              <w:top w:val="nil"/>
              <w:left w:val="single" w:sz="4" w:space="0" w:color="000000"/>
              <w:bottom w:val="single" w:sz="12" w:space="0" w:color="000000"/>
              <w:right w:val="single" w:sz="4" w:space="0" w:color="000000"/>
            </w:tcBorders>
          </w:tcPr>
          <w:p w:rsidR="00B27244" w:rsidRDefault="00B27244">
            <w:pPr>
              <w:spacing w:after="160" w:line="259" w:lineRule="auto"/>
              <w:ind w:right="0" w:firstLine="0"/>
              <w:jc w:val="left"/>
            </w:pPr>
          </w:p>
        </w:tc>
        <w:tc>
          <w:tcPr>
            <w:tcW w:w="701" w:type="dxa"/>
            <w:vMerge/>
            <w:tcBorders>
              <w:top w:val="nil"/>
              <w:left w:val="single" w:sz="4" w:space="0" w:color="000000"/>
              <w:bottom w:val="single" w:sz="12" w:space="0" w:color="000000"/>
              <w:right w:val="nil"/>
            </w:tcBorders>
          </w:tcPr>
          <w:p w:rsidR="00B27244" w:rsidRDefault="00B27244">
            <w:pPr>
              <w:spacing w:after="160" w:line="259" w:lineRule="auto"/>
              <w:ind w:right="0" w:firstLine="0"/>
              <w:jc w:val="left"/>
            </w:pPr>
          </w:p>
        </w:tc>
        <w:tc>
          <w:tcPr>
            <w:tcW w:w="349" w:type="dxa"/>
            <w:vMerge/>
            <w:tcBorders>
              <w:top w:val="nil"/>
              <w:left w:val="nil"/>
              <w:bottom w:val="single" w:sz="12" w:space="0" w:color="000000"/>
              <w:right w:val="single" w:sz="4" w:space="0" w:color="000000"/>
            </w:tcBorders>
          </w:tcPr>
          <w:p w:rsidR="00B27244" w:rsidRDefault="00B27244">
            <w:pPr>
              <w:spacing w:after="160" w:line="259" w:lineRule="auto"/>
              <w:ind w:right="0" w:firstLine="0"/>
              <w:jc w:val="left"/>
            </w:pPr>
          </w:p>
        </w:tc>
        <w:tc>
          <w:tcPr>
            <w:tcW w:w="938" w:type="dxa"/>
            <w:vMerge/>
            <w:tcBorders>
              <w:top w:val="nil"/>
              <w:left w:val="single" w:sz="4" w:space="0" w:color="000000"/>
              <w:bottom w:val="single" w:sz="12" w:space="0" w:color="000000"/>
              <w:right w:val="single" w:sz="12" w:space="0" w:color="000000"/>
            </w:tcBorders>
          </w:tcPr>
          <w:p w:rsidR="00B27244" w:rsidRDefault="00B27244">
            <w:pPr>
              <w:spacing w:after="160" w:line="259" w:lineRule="auto"/>
              <w:ind w:right="0" w:firstLine="0"/>
              <w:jc w:val="left"/>
            </w:pPr>
          </w:p>
        </w:tc>
      </w:tr>
      <w:tr w:rsidR="00B27244" w:rsidTr="00A67DA0">
        <w:trPr>
          <w:trHeight w:val="233"/>
        </w:trPr>
        <w:tc>
          <w:tcPr>
            <w:tcW w:w="1003" w:type="dxa"/>
            <w:gridSpan w:val="2"/>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proofErr w:type="spellStart"/>
            <w:r>
              <w:rPr>
                <w:rFonts w:ascii="Arial" w:eastAsia="Arial" w:hAnsi="Arial" w:cs="Arial"/>
                <w:sz w:val="16"/>
              </w:rPr>
              <w:t>Н.контр</w:t>
            </w:r>
            <w:proofErr w:type="spellEnd"/>
            <w:r>
              <w:rPr>
                <w:rFonts w:ascii="Arial" w:eastAsia="Arial" w:hAnsi="Arial" w:cs="Arial"/>
                <w:sz w:val="16"/>
              </w:rPr>
              <w:t xml:space="preserve">. </w:t>
            </w:r>
          </w:p>
        </w:tc>
        <w:tc>
          <w:tcPr>
            <w:tcW w:w="958" w:type="dxa"/>
            <w:gridSpan w:val="2"/>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right="0" w:firstLine="0"/>
              <w:jc w:val="left"/>
            </w:pPr>
            <w:r>
              <w:rPr>
                <w:rFonts w:ascii="Arial" w:eastAsia="Arial" w:hAnsi="Arial" w:cs="Arial"/>
                <w:sz w:val="16"/>
              </w:rPr>
              <w:t xml:space="preserve"> </w:t>
            </w:r>
          </w:p>
        </w:tc>
        <w:tc>
          <w:tcPr>
            <w:tcW w:w="932"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798" w:type="dxa"/>
            <w:tcBorders>
              <w:top w:val="single" w:sz="4" w:space="0" w:color="000000"/>
              <w:left w:val="single" w:sz="12" w:space="0" w:color="000000"/>
              <w:bottom w:val="single" w:sz="4"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 </w:t>
            </w:r>
          </w:p>
        </w:tc>
        <w:tc>
          <w:tcPr>
            <w:tcW w:w="3447" w:type="dxa"/>
            <w:gridSpan w:val="2"/>
            <w:vMerge/>
            <w:tcBorders>
              <w:top w:val="nil"/>
              <w:left w:val="single" w:sz="12" w:space="0" w:color="000000"/>
              <w:bottom w:val="nil"/>
              <w:right w:val="single" w:sz="4" w:space="0" w:color="000000"/>
            </w:tcBorders>
          </w:tcPr>
          <w:p w:rsidR="00B27244" w:rsidRDefault="00B27244">
            <w:pPr>
              <w:spacing w:after="160" w:line="259" w:lineRule="auto"/>
              <w:ind w:right="0" w:firstLine="0"/>
              <w:jc w:val="left"/>
            </w:pPr>
          </w:p>
        </w:tc>
        <w:tc>
          <w:tcPr>
            <w:tcW w:w="1317" w:type="dxa"/>
            <w:gridSpan w:val="3"/>
            <w:vMerge w:val="restart"/>
            <w:tcBorders>
              <w:top w:val="single" w:sz="12" w:space="0" w:color="000000"/>
              <w:left w:val="single" w:sz="4" w:space="0" w:color="000000"/>
              <w:bottom w:val="single" w:sz="12" w:space="0" w:color="000000"/>
              <w:right w:val="nil"/>
            </w:tcBorders>
          </w:tcPr>
          <w:p w:rsidR="00B27244" w:rsidRDefault="00A67DA0" w:rsidP="00A67DA0">
            <w:pPr>
              <w:spacing w:after="0" w:line="259" w:lineRule="auto"/>
              <w:ind w:left="2" w:right="0" w:firstLine="0"/>
              <w:jc w:val="left"/>
            </w:pPr>
            <w:proofErr w:type="spellStart"/>
            <w:r>
              <w:rPr>
                <w:rFonts w:ascii="Arial" w:eastAsia="Arial" w:hAnsi="Arial" w:cs="Arial"/>
                <w:sz w:val="32"/>
              </w:rPr>
              <w:t>БГПТКэ</w:t>
            </w:r>
            <w:proofErr w:type="spellEnd"/>
            <w:r>
              <w:rPr>
                <w:rFonts w:ascii="Arial" w:eastAsia="Arial" w:hAnsi="Arial" w:cs="Arial"/>
                <w:sz w:val="32"/>
              </w:rPr>
              <w:t xml:space="preserve"> </w:t>
            </w:r>
          </w:p>
        </w:tc>
        <w:tc>
          <w:tcPr>
            <w:tcW w:w="1287" w:type="dxa"/>
            <w:gridSpan w:val="2"/>
            <w:vMerge w:val="restart"/>
            <w:tcBorders>
              <w:top w:val="single" w:sz="12" w:space="0" w:color="000000"/>
              <w:left w:val="nil"/>
              <w:bottom w:val="single" w:sz="12" w:space="0" w:color="000000"/>
              <w:right w:val="single" w:sz="12" w:space="0" w:color="000000"/>
            </w:tcBorders>
          </w:tcPr>
          <w:p w:rsidR="00B27244" w:rsidRDefault="00B27244">
            <w:pPr>
              <w:spacing w:after="160" w:line="259" w:lineRule="auto"/>
              <w:ind w:right="0" w:firstLine="0"/>
              <w:jc w:val="left"/>
            </w:pPr>
          </w:p>
        </w:tc>
      </w:tr>
      <w:tr w:rsidR="00B27244" w:rsidTr="00A67DA0">
        <w:trPr>
          <w:trHeight w:val="226"/>
        </w:trPr>
        <w:tc>
          <w:tcPr>
            <w:tcW w:w="1003" w:type="dxa"/>
            <w:gridSpan w:val="2"/>
            <w:tcBorders>
              <w:top w:val="single" w:sz="4" w:space="0" w:color="000000"/>
              <w:left w:val="single" w:sz="12" w:space="0" w:color="000000"/>
              <w:bottom w:val="single" w:sz="12" w:space="0" w:color="000000"/>
              <w:right w:val="single" w:sz="12" w:space="0" w:color="000000"/>
            </w:tcBorders>
          </w:tcPr>
          <w:p w:rsidR="00B27244" w:rsidRDefault="00A67DA0">
            <w:pPr>
              <w:spacing w:after="0" w:line="259" w:lineRule="auto"/>
              <w:ind w:left="2" w:right="0" w:firstLine="0"/>
              <w:jc w:val="left"/>
            </w:pPr>
            <w:r>
              <w:rPr>
                <w:rFonts w:ascii="Arial" w:eastAsia="Arial" w:hAnsi="Arial" w:cs="Arial"/>
                <w:sz w:val="16"/>
              </w:rPr>
              <w:t xml:space="preserve">Утв. </w:t>
            </w:r>
          </w:p>
        </w:tc>
        <w:tc>
          <w:tcPr>
            <w:tcW w:w="958" w:type="dxa"/>
            <w:gridSpan w:val="2"/>
            <w:tcBorders>
              <w:top w:val="single" w:sz="4" w:space="0" w:color="000000"/>
              <w:left w:val="single" w:sz="12" w:space="0" w:color="000000"/>
              <w:bottom w:val="single" w:sz="12" w:space="0" w:color="000000"/>
              <w:right w:val="single" w:sz="12" w:space="0" w:color="000000"/>
            </w:tcBorders>
          </w:tcPr>
          <w:p w:rsidR="00B27244" w:rsidRDefault="00A67DA0">
            <w:pPr>
              <w:spacing w:after="0" w:line="259" w:lineRule="auto"/>
              <w:ind w:right="0" w:firstLine="0"/>
              <w:jc w:val="left"/>
            </w:pPr>
            <w:r>
              <w:rPr>
                <w:rFonts w:ascii="Arial" w:eastAsia="Arial" w:hAnsi="Arial" w:cs="Arial"/>
                <w:sz w:val="16"/>
              </w:rPr>
              <w:t xml:space="preserve">Яковенко </w:t>
            </w:r>
          </w:p>
        </w:tc>
        <w:tc>
          <w:tcPr>
            <w:tcW w:w="932" w:type="dxa"/>
            <w:tcBorders>
              <w:top w:val="single" w:sz="4" w:space="0" w:color="000000"/>
              <w:left w:val="single" w:sz="12" w:space="0" w:color="000000"/>
              <w:bottom w:val="single" w:sz="12" w:space="0" w:color="000000"/>
              <w:right w:val="single" w:sz="12" w:space="0" w:color="000000"/>
            </w:tcBorders>
          </w:tcPr>
          <w:p w:rsidR="00B27244" w:rsidRDefault="00A67DA0">
            <w:pPr>
              <w:spacing w:after="0" w:line="259" w:lineRule="auto"/>
              <w:ind w:left="2" w:right="0" w:firstLine="0"/>
              <w:jc w:val="left"/>
            </w:pPr>
            <w:r>
              <w:rPr>
                <w:sz w:val="16"/>
              </w:rPr>
              <w:t xml:space="preserve"> </w:t>
            </w:r>
          </w:p>
        </w:tc>
        <w:tc>
          <w:tcPr>
            <w:tcW w:w="798" w:type="dxa"/>
            <w:tcBorders>
              <w:top w:val="single" w:sz="4" w:space="0" w:color="000000"/>
              <w:left w:val="single" w:sz="12" w:space="0" w:color="000000"/>
              <w:bottom w:val="single" w:sz="12" w:space="0" w:color="000000"/>
              <w:right w:val="single" w:sz="12" w:space="0" w:color="000000"/>
            </w:tcBorders>
          </w:tcPr>
          <w:p w:rsidR="00B27244" w:rsidRDefault="00A67DA0">
            <w:pPr>
              <w:spacing w:after="0" w:line="259" w:lineRule="auto"/>
              <w:ind w:left="2" w:right="0" w:firstLine="0"/>
              <w:jc w:val="left"/>
            </w:pPr>
            <w:r>
              <w:rPr>
                <w:sz w:val="16"/>
              </w:rPr>
              <w:t xml:space="preserve"> </w:t>
            </w:r>
          </w:p>
        </w:tc>
        <w:tc>
          <w:tcPr>
            <w:tcW w:w="3447" w:type="dxa"/>
            <w:gridSpan w:val="2"/>
            <w:vMerge/>
            <w:tcBorders>
              <w:top w:val="nil"/>
              <w:left w:val="single" w:sz="12" w:space="0" w:color="000000"/>
              <w:bottom w:val="single" w:sz="12" w:space="0" w:color="000000"/>
              <w:right w:val="single" w:sz="4" w:space="0" w:color="000000"/>
            </w:tcBorders>
          </w:tcPr>
          <w:p w:rsidR="00B27244" w:rsidRDefault="00B27244">
            <w:pPr>
              <w:spacing w:after="160" w:line="259" w:lineRule="auto"/>
              <w:ind w:right="0" w:firstLine="0"/>
              <w:jc w:val="left"/>
            </w:pPr>
          </w:p>
        </w:tc>
        <w:tc>
          <w:tcPr>
            <w:tcW w:w="1317" w:type="dxa"/>
            <w:gridSpan w:val="3"/>
            <w:vMerge/>
            <w:tcBorders>
              <w:top w:val="nil"/>
              <w:left w:val="single" w:sz="4" w:space="0" w:color="000000"/>
              <w:bottom w:val="single" w:sz="12" w:space="0" w:color="000000"/>
              <w:right w:val="nil"/>
            </w:tcBorders>
          </w:tcPr>
          <w:p w:rsidR="00B27244" w:rsidRDefault="00B27244">
            <w:pPr>
              <w:spacing w:after="160" w:line="259" w:lineRule="auto"/>
              <w:ind w:right="0" w:firstLine="0"/>
              <w:jc w:val="left"/>
            </w:pPr>
          </w:p>
        </w:tc>
        <w:tc>
          <w:tcPr>
            <w:tcW w:w="1287" w:type="dxa"/>
            <w:gridSpan w:val="2"/>
            <w:vMerge/>
            <w:tcBorders>
              <w:top w:val="nil"/>
              <w:left w:val="nil"/>
              <w:bottom w:val="single" w:sz="12" w:space="0" w:color="000000"/>
              <w:right w:val="single" w:sz="12" w:space="0" w:color="000000"/>
            </w:tcBorders>
          </w:tcPr>
          <w:p w:rsidR="00B27244" w:rsidRDefault="00B27244">
            <w:pPr>
              <w:spacing w:after="160" w:line="259" w:lineRule="auto"/>
              <w:ind w:right="0" w:firstLine="0"/>
              <w:jc w:val="left"/>
            </w:pPr>
          </w:p>
        </w:tc>
      </w:tr>
    </w:tbl>
    <w:p w:rsidR="00B27244" w:rsidRDefault="00A67DA0">
      <w:pPr>
        <w:spacing w:after="65" w:line="259" w:lineRule="auto"/>
        <w:ind w:left="708" w:right="0" w:firstLine="0"/>
        <w:jc w:val="left"/>
      </w:pPr>
      <w:r>
        <w:t xml:space="preserve"> </w:t>
      </w:r>
    </w:p>
    <w:p w:rsidR="00B27244" w:rsidRDefault="00A67DA0">
      <w:pPr>
        <w:pStyle w:val="2"/>
        <w:ind w:left="387" w:right="0"/>
      </w:pPr>
      <w:r>
        <w:t xml:space="preserve">Рисунок 13 </w:t>
      </w:r>
    </w:p>
    <w:p w:rsidR="00B27244" w:rsidRDefault="00A67DA0">
      <w:pPr>
        <w:spacing w:after="21" w:line="259" w:lineRule="auto"/>
        <w:ind w:left="708" w:right="0" w:firstLine="0"/>
        <w:jc w:val="left"/>
      </w:pPr>
      <w:r>
        <w:rPr>
          <w:b/>
        </w:rPr>
        <w:t xml:space="preserve"> </w:t>
      </w:r>
    </w:p>
    <w:p w:rsidR="00B27244" w:rsidRDefault="00A67DA0">
      <w:pPr>
        <w:spacing w:after="0" w:line="259" w:lineRule="auto"/>
        <w:ind w:left="708" w:right="0" w:firstLine="0"/>
        <w:jc w:val="left"/>
      </w:pPr>
      <w:r>
        <w:rPr>
          <w:b/>
        </w:rPr>
        <w:t xml:space="preserve"> </w:t>
      </w:r>
    </w:p>
    <w:p w:rsidR="00B27244" w:rsidRDefault="00A67DA0">
      <w:pPr>
        <w:pStyle w:val="3"/>
        <w:spacing w:after="68"/>
        <w:ind w:left="0" w:right="107" w:firstLine="708"/>
      </w:pPr>
      <w:r>
        <w:t xml:space="preserve">4 Правила выполнения схемы электрической принципиальной распределительной сети (ЭМ) </w:t>
      </w:r>
    </w:p>
    <w:p w:rsidR="00B27244" w:rsidRDefault="00A67DA0">
      <w:pPr>
        <w:ind w:left="-15" w:right="328"/>
      </w:pPr>
      <w:r>
        <w:t xml:space="preserve">Принципиальную схему распределительной сети (от распределительного </w:t>
      </w:r>
      <w:proofErr w:type="spellStart"/>
      <w:r>
        <w:t>шинопровода</w:t>
      </w:r>
      <w:proofErr w:type="spellEnd"/>
      <w:r>
        <w:t xml:space="preserve"> или распределительного пункта до </w:t>
      </w:r>
      <w:proofErr w:type="spellStart"/>
      <w:r>
        <w:t>электроприемник</w:t>
      </w:r>
      <w:proofErr w:type="spellEnd"/>
      <w:r>
        <w:t xml:space="preserve">) и схему распределения электроэнергии от распределительного щита до </w:t>
      </w:r>
      <w:proofErr w:type="spellStart"/>
      <w:r>
        <w:t>электроприемника</w:t>
      </w:r>
      <w:proofErr w:type="spellEnd"/>
      <w:r>
        <w:t xml:space="preserve"> выполняют по форме 3 ГОСТ 21.613-88 (рисунок 14) в соответствие с ГОСТ 2.702-75, ГОСТ 2.701-</w:t>
      </w:r>
    </w:p>
    <w:p w:rsidR="00B27244" w:rsidRDefault="00A67DA0">
      <w:pPr>
        <w:ind w:left="-15" w:right="328" w:firstLine="0"/>
      </w:pPr>
      <w:r>
        <w:t xml:space="preserve">81.  </w:t>
      </w:r>
    </w:p>
    <w:p w:rsidR="00B27244" w:rsidRDefault="00A67DA0">
      <w:pPr>
        <w:spacing w:after="21" w:line="259" w:lineRule="auto"/>
        <w:ind w:left="10" w:right="324" w:hanging="10"/>
        <w:jc w:val="right"/>
      </w:pPr>
      <w:r>
        <w:t xml:space="preserve">Форма 3 </w:t>
      </w:r>
    </w:p>
    <w:p w:rsidR="00B27244" w:rsidRDefault="00A67DA0">
      <w:pPr>
        <w:spacing w:after="159" w:line="259" w:lineRule="auto"/>
        <w:ind w:left="141" w:right="0" w:firstLine="0"/>
        <w:jc w:val="left"/>
      </w:pPr>
      <w:r>
        <w:rPr>
          <w:noProof/>
        </w:rPr>
        <w:lastRenderedPageBreak/>
        <w:drawing>
          <wp:inline distT="0" distB="0" distL="0" distR="0">
            <wp:extent cx="5940426" cy="2335530"/>
            <wp:effectExtent l="0" t="0" r="0" b="0"/>
            <wp:docPr id="4090" name="Picture 4090"/>
            <wp:cNvGraphicFramePr/>
            <a:graphic xmlns:a="http://schemas.openxmlformats.org/drawingml/2006/main">
              <a:graphicData uri="http://schemas.openxmlformats.org/drawingml/2006/picture">
                <pic:pic xmlns:pic="http://schemas.openxmlformats.org/drawingml/2006/picture">
                  <pic:nvPicPr>
                    <pic:cNvPr id="4090" name="Picture 4090"/>
                    <pic:cNvPicPr/>
                  </pic:nvPicPr>
                  <pic:blipFill>
                    <a:blip r:embed="rId114"/>
                    <a:stretch>
                      <a:fillRect/>
                    </a:stretch>
                  </pic:blipFill>
                  <pic:spPr>
                    <a:xfrm>
                      <a:off x="0" y="0"/>
                      <a:ext cx="5940426" cy="2335530"/>
                    </a:xfrm>
                    <a:prstGeom prst="rect">
                      <a:avLst/>
                    </a:prstGeom>
                  </pic:spPr>
                </pic:pic>
              </a:graphicData>
            </a:graphic>
          </wp:inline>
        </w:drawing>
      </w:r>
    </w:p>
    <w:p w:rsidR="00B27244" w:rsidRDefault="00A67DA0">
      <w:pPr>
        <w:pStyle w:val="2"/>
        <w:spacing w:after="258"/>
        <w:ind w:left="387" w:right="0"/>
      </w:pPr>
      <w:r>
        <w:t xml:space="preserve">Рисунок 14 </w:t>
      </w:r>
    </w:p>
    <w:p w:rsidR="00B27244" w:rsidRDefault="00A67DA0">
      <w:pPr>
        <w:ind w:left="-15" w:right="328"/>
      </w:pPr>
      <w:r>
        <w:t xml:space="preserve">Пример выполнения схемы распределительной сети приведен на рисунке 15. </w:t>
      </w:r>
    </w:p>
    <w:p w:rsidR="00B27244" w:rsidRDefault="00A67DA0">
      <w:pPr>
        <w:spacing w:after="18" w:line="259" w:lineRule="auto"/>
        <w:ind w:left="708" w:right="0" w:firstLine="0"/>
        <w:jc w:val="left"/>
      </w:pPr>
      <w:r>
        <w:t xml:space="preserve">  </w:t>
      </w:r>
    </w:p>
    <w:p w:rsidR="00B27244" w:rsidRDefault="00A67DA0">
      <w:pPr>
        <w:spacing w:after="18" w:line="259" w:lineRule="auto"/>
        <w:ind w:left="708" w:right="0" w:firstLine="0"/>
        <w:jc w:val="left"/>
      </w:pPr>
      <w:r>
        <w:t xml:space="preserve"> </w:t>
      </w:r>
    </w:p>
    <w:p w:rsidR="00B27244" w:rsidRDefault="00A67DA0">
      <w:pPr>
        <w:spacing w:after="21" w:line="259" w:lineRule="auto"/>
        <w:ind w:right="262" w:firstLine="0"/>
        <w:jc w:val="right"/>
      </w:pPr>
      <w:r>
        <w:t xml:space="preserve"> </w:t>
      </w:r>
    </w:p>
    <w:p w:rsidR="00B27244" w:rsidRDefault="00A67DA0">
      <w:pPr>
        <w:spacing w:after="18" w:line="259" w:lineRule="auto"/>
        <w:ind w:right="262" w:firstLine="0"/>
        <w:jc w:val="right"/>
      </w:pPr>
      <w:r>
        <w:t xml:space="preserve"> </w:t>
      </w:r>
    </w:p>
    <w:p w:rsidR="00B27244" w:rsidRDefault="00A67DA0">
      <w:pPr>
        <w:spacing w:after="18" w:line="259" w:lineRule="auto"/>
        <w:ind w:right="262" w:firstLine="0"/>
        <w:jc w:val="right"/>
      </w:pPr>
      <w:r>
        <w:t xml:space="preserve"> </w:t>
      </w:r>
    </w:p>
    <w:p w:rsidR="00B27244" w:rsidRDefault="00A67DA0">
      <w:pPr>
        <w:spacing w:after="18" w:line="259" w:lineRule="auto"/>
        <w:ind w:right="262" w:firstLine="0"/>
        <w:jc w:val="right"/>
      </w:pPr>
      <w:r>
        <w:t xml:space="preserve"> </w:t>
      </w:r>
    </w:p>
    <w:p w:rsidR="00B27244" w:rsidRDefault="00A67DA0">
      <w:pPr>
        <w:spacing w:after="21" w:line="259" w:lineRule="auto"/>
        <w:ind w:right="262" w:firstLine="0"/>
        <w:jc w:val="right"/>
      </w:pPr>
      <w:r>
        <w:t xml:space="preserve"> </w:t>
      </w:r>
    </w:p>
    <w:p w:rsidR="00B27244" w:rsidRDefault="00A67DA0">
      <w:pPr>
        <w:spacing w:after="18" w:line="259" w:lineRule="auto"/>
        <w:ind w:right="262" w:firstLine="0"/>
        <w:jc w:val="right"/>
      </w:pPr>
      <w:r>
        <w:t xml:space="preserve"> </w:t>
      </w:r>
    </w:p>
    <w:p w:rsidR="00B27244" w:rsidRDefault="00A67DA0">
      <w:pPr>
        <w:spacing w:after="19" w:line="259" w:lineRule="auto"/>
        <w:ind w:right="262" w:firstLine="0"/>
        <w:jc w:val="right"/>
      </w:pPr>
      <w:r>
        <w:t xml:space="preserve"> </w:t>
      </w:r>
    </w:p>
    <w:p w:rsidR="00B27244" w:rsidRDefault="00A67DA0">
      <w:pPr>
        <w:spacing w:after="18" w:line="259" w:lineRule="auto"/>
        <w:ind w:right="262" w:firstLine="0"/>
        <w:jc w:val="right"/>
      </w:pPr>
      <w:r>
        <w:t xml:space="preserve"> </w:t>
      </w:r>
    </w:p>
    <w:p w:rsidR="00B27244" w:rsidRDefault="00A67DA0">
      <w:pPr>
        <w:spacing w:after="0" w:line="259" w:lineRule="auto"/>
        <w:ind w:right="0" w:firstLine="0"/>
        <w:jc w:val="left"/>
      </w:pPr>
      <w:r>
        <w:t xml:space="preserve"> </w:t>
      </w:r>
      <w:r>
        <w:tab/>
        <w:t xml:space="preserve"> </w:t>
      </w:r>
    </w:p>
    <w:p w:rsidR="00B27244" w:rsidRDefault="00A67DA0">
      <w:pPr>
        <w:spacing w:after="74" w:line="259" w:lineRule="auto"/>
        <w:ind w:left="-157" w:right="0" w:firstLine="0"/>
        <w:jc w:val="left"/>
      </w:pPr>
      <w:r>
        <w:rPr>
          <w:noProof/>
        </w:rPr>
        <w:lastRenderedPageBreak/>
        <w:drawing>
          <wp:inline distT="0" distB="0" distL="0" distR="0">
            <wp:extent cx="6000749" cy="8366126"/>
            <wp:effectExtent l="0" t="0" r="0" b="0"/>
            <wp:docPr id="4114" name="Picture 4114"/>
            <wp:cNvGraphicFramePr/>
            <a:graphic xmlns:a="http://schemas.openxmlformats.org/drawingml/2006/main">
              <a:graphicData uri="http://schemas.openxmlformats.org/drawingml/2006/picture">
                <pic:pic xmlns:pic="http://schemas.openxmlformats.org/drawingml/2006/picture">
                  <pic:nvPicPr>
                    <pic:cNvPr id="4114" name="Picture 4114"/>
                    <pic:cNvPicPr/>
                  </pic:nvPicPr>
                  <pic:blipFill>
                    <a:blip r:embed="rId115"/>
                    <a:stretch>
                      <a:fillRect/>
                    </a:stretch>
                  </pic:blipFill>
                  <pic:spPr>
                    <a:xfrm rot="-10799999">
                      <a:off x="0" y="0"/>
                      <a:ext cx="6000749" cy="8366126"/>
                    </a:xfrm>
                    <a:prstGeom prst="rect">
                      <a:avLst/>
                    </a:prstGeom>
                  </pic:spPr>
                </pic:pic>
              </a:graphicData>
            </a:graphic>
          </wp:inline>
        </w:drawing>
      </w:r>
    </w:p>
    <w:p w:rsidR="00B27244" w:rsidRDefault="00A67DA0">
      <w:pPr>
        <w:spacing w:after="21" w:line="259" w:lineRule="auto"/>
        <w:ind w:left="10" w:right="3982" w:hanging="10"/>
        <w:jc w:val="right"/>
      </w:pPr>
      <w:r>
        <w:t xml:space="preserve">Рисунок 15 </w:t>
      </w:r>
    </w:p>
    <w:p w:rsidR="00B27244" w:rsidRDefault="00A67DA0">
      <w:pPr>
        <w:spacing w:after="258" w:line="259" w:lineRule="auto"/>
        <w:ind w:left="708" w:right="0" w:firstLine="0"/>
        <w:jc w:val="left"/>
      </w:pPr>
      <w:r>
        <w:rPr>
          <w:b/>
        </w:rPr>
        <w:t xml:space="preserve"> </w:t>
      </w:r>
    </w:p>
    <w:p w:rsidR="00B27244" w:rsidRDefault="00A67DA0">
      <w:pPr>
        <w:spacing w:after="0" w:line="259" w:lineRule="auto"/>
        <w:ind w:left="708" w:right="0" w:firstLine="0"/>
        <w:jc w:val="left"/>
      </w:pPr>
      <w:r>
        <w:rPr>
          <w:b/>
        </w:rPr>
        <w:t xml:space="preserve"> </w:t>
      </w:r>
    </w:p>
    <w:p w:rsidR="00B27244" w:rsidRDefault="00A67DA0">
      <w:pPr>
        <w:pStyle w:val="3"/>
        <w:spacing w:after="256"/>
        <w:ind w:left="703" w:right="107"/>
      </w:pPr>
      <w:r>
        <w:lastRenderedPageBreak/>
        <w:t xml:space="preserve">5 Выполнение схемы электрической принципиальной КТП (ЭМ) </w:t>
      </w:r>
    </w:p>
    <w:p w:rsidR="00B27244" w:rsidRDefault="00A67DA0">
      <w:pPr>
        <w:ind w:left="-15" w:right="328"/>
      </w:pPr>
      <w:r>
        <w:t xml:space="preserve">Принципиальная схема комплектных трансформаторных подстанций выполняют в соответствии с ГОСТ 2.702-2014, ГОСТ 2.701-2014 и формой 1 ГОСТ 21.613-2014 (рисунок 16). </w:t>
      </w:r>
    </w:p>
    <w:p w:rsidR="00B27244" w:rsidRDefault="00A67DA0">
      <w:pPr>
        <w:spacing w:after="21" w:line="259" w:lineRule="auto"/>
        <w:ind w:left="10" w:right="324" w:hanging="10"/>
        <w:jc w:val="right"/>
      </w:pPr>
      <w:r>
        <w:t xml:space="preserve">Форма 1 </w:t>
      </w:r>
    </w:p>
    <w:p w:rsidR="00B27244" w:rsidRDefault="00A67DA0">
      <w:pPr>
        <w:spacing w:after="0" w:line="259" w:lineRule="auto"/>
        <w:ind w:left="1733" w:right="0" w:firstLine="0"/>
        <w:jc w:val="left"/>
      </w:pPr>
      <w:r>
        <w:rPr>
          <w:noProof/>
        </w:rPr>
        <w:drawing>
          <wp:inline distT="0" distB="0" distL="0" distR="0">
            <wp:extent cx="3661410" cy="6734175"/>
            <wp:effectExtent l="0" t="0" r="0" b="0"/>
            <wp:docPr id="4118" name="Picture 4118"/>
            <wp:cNvGraphicFramePr/>
            <a:graphic xmlns:a="http://schemas.openxmlformats.org/drawingml/2006/main">
              <a:graphicData uri="http://schemas.openxmlformats.org/drawingml/2006/picture">
                <pic:pic xmlns:pic="http://schemas.openxmlformats.org/drawingml/2006/picture">
                  <pic:nvPicPr>
                    <pic:cNvPr id="4118" name="Picture 4118"/>
                    <pic:cNvPicPr/>
                  </pic:nvPicPr>
                  <pic:blipFill>
                    <a:blip r:embed="rId116"/>
                    <a:stretch>
                      <a:fillRect/>
                    </a:stretch>
                  </pic:blipFill>
                  <pic:spPr>
                    <a:xfrm>
                      <a:off x="0" y="0"/>
                      <a:ext cx="3661410" cy="6734175"/>
                    </a:xfrm>
                    <a:prstGeom prst="rect">
                      <a:avLst/>
                    </a:prstGeom>
                  </pic:spPr>
                </pic:pic>
              </a:graphicData>
            </a:graphic>
          </wp:inline>
        </w:drawing>
      </w:r>
    </w:p>
    <w:p w:rsidR="00B27244" w:rsidRDefault="00A67DA0">
      <w:pPr>
        <w:spacing w:after="65" w:line="259" w:lineRule="auto"/>
        <w:ind w:right="2190" w:firstLine="0"/>
        <w:jc w:val="left"/>
      </w:pPr>
      <w:r>
        <w:t xml:space="preserve"> </w:t>
      </w:r>
    </w:p>
    <w:p w:rsidR="00B27244" w:rsidRDefault="00A67DA0">
      <w:pPr>
        <w:pStyle w:val="2"/>
        <w:ind w:left="387" w:right="710"/>
      </w:pPr>
      <w:r>
        <w:t xml:space="preserve">Рисунок 16 </w:t>
      </w:r>
    </w:p>
    <w:p w:rsidR="00B27244" w:rsidRDefault="00A67DA0">
      <w:pPr>
        <w:spacing w:after="18" w:line="259" w:lineRule="auto"/>
        <w:ind w:right="0" w:firstLine="0"/>
        <w:jc w:val="left"/>
      </w:pPr>
      <w:r>
        <w:t xml:space="preserve"> </w:t>
      </w:r>
    </w:p>
    <w:p w:rsidR="00B27244" w:rsidRDefault="00A67DA0">
      <w:pPr>
        <w:spacing w:after="18" w:line="259" w:lineRule="auto"/>
        <w:ind w:right="0" w:firstLine="0"/>
        <w:jc w:val="left"/>
      </w:pPr>
      <w:r>
        <w:t xml:space="preserve"> </w:t>
      </w:r>
    </w:p>
    <w:p w:rsidR="00B27244" w:rsidRDefault="00A67DA0">
      <w:pPr>
        <w:spacing w:after="0" w:line="259" w:lineRule="auto"/>
        <w:ind w:right="0" w:firstLine="0"/>
        <w:jc w:val="left"/>
      </w:pPr>
      <w:r>
        <w:lastRenderedPageBreak/>
        <w:t xml:space="preserve"> </w:t>
      </w:r>
    </w:p>
    <w:p w:rsidR="00B27244" w:rsidRDefault="00A67DA0">
      <w:pPr>
        <w:tabs>
          <w:tab w:val="center" w:pos="5033"/>
        </w:tabs>
        <w:ind w:left="-15" w:right="0" w:firstLine="0"/>
        <w:jc w:val="left"/>
      </w:pPr>
      <w:r>
        <w:t xml:space="preserve"> </w:t>
      </w:r>
      <w:r>
        <w:tab/>
        <w:t xml:space="preserve">Пример выполнения принципиальной схемы КТП приведен на рисунке </w:t>
      </w:r>
    </w:p>
    <w:p w:rsidR="00B27244" w:rsidRDefault="00A67DA0">
      <w:pPr>
        <w:ind w:left="-15" w:right="328" w:firstLine="0"/>
      </w:pPr>
      <w:r>
        <w:t xml:space="preserve">17.  </w:t>
      </w:r>
    </w:p>
    <w:p w:rsidR="00B27244" w:rsidRDefault="00A67DA0">
      <w:pPr>
        <w:spacing w:after="18" w:line="259" w:lineRule="auto"/>
        <w:ind w:right="0" w:firstLine="0"/>
        <w:jc w:val="left"/>
      </w:pPr>
      <w:r>
        <w:t xml:space="preserve"> </w:t>
      </w:r>
    </w:p>
    <w:p w:rsidR="00B27244" w:rsidRDefault="00A67DA0">
      <w:pPr>
        <w:spacing w:after="0" w:line="259" w:lineRule="auto"/>
        <w:ind w:left="228" w:right="1327" w:firstLine="0"/>
        <w:jc w:val="left"/>
      </w:pPr>
      <w:r>
        <w:t xml:space="preserve"> </w:t>
      </w:r>
    </w:p>
    <w:p w:rsidR="00B27244" w:rsidRDefault="00A67DA0">
      <w:pPr>
        <w:spacing w:after="130" w:line="259" w:lineRule="auto"/>
        <w:ind w:left="635" w:right="0" w:firstLine="0"/>
        <w:jc w:val="left"/>
      </w:pPr>
      <w:r>
        <w:rPr>
          <w:noProof/>
        </w:rPr>
        <w:drawing>
          <wp:inline distT="0" distB="0" distL="0" distR="0">
            <wp:extent cx="4906645" cy="4693285"/>
            <wp:effectExtent l="0" t="0" r="0" b="0"/>
            <wp:docPr id="4186" name="Picture 4186"/>
            <wp:cNvGraphicFramePr/>
            <a:graphic xmlns:a="http://schemas.openxmlformats.org/drawingml/2006/main">
              <a:graphicData uri="http://schemas.openxmlformats.org/drawingml/2006/picture">
                <pic:pic xmlns:pic="http://schemas.openxmlformats.org/drawingml/2006/picture">
                  <pic:nvPicPr>
                    <pic:cNvPr id="4186" name="Picture 4186"/>
                    <pic:cNvPicPr/>
                  </pic:nvPicPr>
                  <pic:blipFill>
                    <a:blip r:embed="rId117"/>
                    <a:stretch>
                      <a:fillRect/>
                    </a:stretch>
                  </pic:blipFill>
                  <pic:spPr>
                    <a:xfrm>
                      <a:off x="0" y="0"/>
                      <a:ext cx="4906645" cy="4693285"/>
                    </a:xfrm>
                    <a:prstGeom prst="rect">
                      <a:avLst/>
                    </a:prstGeom>
                  </pic:spPr>
                </pic:pic>
              </a:graphicData>
            </a:graphic>
          </wp:inline>
        </w:drawing>
      </w:r>
    </w:p>
    <w:p w:rsidR="00B27244" w:rsidRDefault="00A67DA0">
      <w:pPr>
        <w:spacing w:after="65" w:line="259" w:lineRule="auto"/>
        <w:ind w:right="261" w:firstLine="0"/>
        <w:jc w:val="center"/>
      </w:pPr>
      <w:r>
        <w:t xml:space="preserve"> </w:t>
      </w:r>
    </w:p>
    <w:p w:rsidR="00B27244" w:rsidRDefault="00A67DA0">
      <w:pPr>
        <w:pStyle w:val="2"/>
        <w:ind w:left="387" w:right="710"/>
      </w:pPr>
      <w:r>
        <w:t xml:space="preserve">Рисунок 17 </w:t>
      </w:r>
    </w:p>
    <w:p w:rsidR="00B27244" w:rsidRDefault="00A67DA0">
      <w:pPr>
        <w:spacing w:after="0" w:line="259" w:lineRule="auto"/>
        <w:ind w:right="0" w:firstLine="0"/>
        <w:jc w:val="left"/>
      </w:pPr>
      <w:r>
        <w:rPr>
          <w:b/>
        </w:rPr>
        <w:t xml:space="preserve"> </w:t>
      </w:r>
      <w:r>
        <w:rPr>
          <w:b/>
        </w:rPr>
        <w:tab/>
        <w:t xml:space="preserve"> </w:t>
      </w:r>
    </w:p>
    <w:p w:rsidR="00B27244" w:rsidRDefault="00A67DA0">
      <w:pPr>
        <w:pStyle w:val="3"/>
        <w:ind w:left="703" w:right="107"/>
      </w:pPr>
      <w:r>
        <w:t xml:space="preserve">6 Правила выполнения схем </w:t>
      </w:r>
    </w:p>
    <w:p w:rsidR="00B27244" w:rsidRDefault="00A67DA0">
      <w:pPr>
        <w:ind w:left="708" w:right="328" w:firstLine="0"/>
      </w:pPr>
      <w:r>
        <w:t xml:space="preserve">6.1 Виды и типы схем </w:t>
      </w:r>
    </w:p>
    <w:p w:rsidR="00B27244" w:rsidRDefault="00A67DA0">
      <w:pPr>
        <w:spacing w:after="12" w:line="302" w:lineRule="auto"/>
        <w:ind w:left="-15" w:right="330"/>
      </w:pPr>
      <w:r>
        <w:t xml:space="preserve">6.1.1 </w:t>
      </w:r>
      <w:r>
        <w:rPr>
          <w:color w:val="2D2D2D"/>
        </w:rPr>
        <w:t xml:space="preserve">Схема - это документ, на котором показаны в виде условных изображений или обозначений составные части изделия и связи между ними. </w:t>
      </w:r>
    </w:p>
    <w:p w:rsidR="00B27244" w:rsidRDefault="00A67DA0">
      <w:pPr>
        <w:spacing w:after="12" w:line="302" w:lineRule="auto"/>
        <w:ind w:left="-15" w:right="330"/>
      </w:pPr>
      <w:r>
        <w:rPr>
          <w:color w:val="2D2D2D"/>
        </w:rPr>
        <w:t xml:space="preserve">6.1.2 Виды схем в зависимости от видов элементов и связей, входящих в состав изделия (установки), и их коды представлены в таблице 6. </w:t>
      </w:r>
    </w:p>
    <w:p w:rsidR="00B27244" w:rsidRDefault="00A67DA0">
      <w:pPr>
        <w:spacing w:after="67" w:line="259" w:lineRule="auto"/>
        <w:ind w:right="0" w:firstLine="0"/>
        <w:jc w:val="left"/>
      </w:pPr>
      <w:r>
        <w:t xml:space="preserve"> </w:t>
      </w:r>
    </w:p>
    <w:p w:rsidR="00B27244" w:rsidRDefault="00A67DA0">
      <w:pPr>
        <w:ind w:left="708" w:right="328" w:firstLine="0"/>
      </w:pPr>
      <w:r>
        <w:t xml:space="preserve">Таблица 6 </w:t>
      </w:r>
    </w:p>
    <w:p w:rsidR="00B27244" w:rsidRDefault="00A67DA0">
      <w:pPr>
        <w:spacing w:after="328" w:line="259" w:lineRule="auto"/>
        <w:ind w:left="-45" w:right="0" w:firstLine="0"/>
        <w:jc w:val="left"/>
      </w:pPr>
      <w:r>
        <w:rPr>
          <w:noProof/>
        </w:rPr>
        <w:lastRenderedPageBreak/>
        <w:drawing>
          <wp:inline distT="0" distB="0" distL="0" distR="0">
            <wp:extent cx="5940425" cy="988695"/>
            <wp:effectExtent l="0" t="0" r="0" b="0"/>
            <wp:docPr id="4292" name="Picture 4292"/>
            <wp:cNvGraphicFramePr/>
            <a:graphic xmlns:a="http://schemas.openxmlformats.org/drawingml/2006/main">
              <a:graphicData uri="http://schemas.openxmlformats.org/drawingml/2006/picture">
                <pic:pic xmlns:pic="http://schemas.openxmlformats.org/drawingml/2006/picture">
                  <pic:nvPicPr>
                    <pic:cNvPr id="4292" name="Picture 4292"/>
                    <pic:cNvPicPr/>
                  </pic:nvPicPr>
                  <pic:blipFill>
                    <a:blip r:embed="rId118"/>
                    <a:stretch>
                      <a:fillRect/>
                    </a:stretch>
                  </pic:blipFill>
                  <pic:spPr>
                    <a:xfrm>
                      <a:off x="0" y="0"/>
                      <a:ext cx="5940425" cy="988695"/>
                    </a:xfrm>
                    <a:prstGeom prst="rect">
                      <a:avLst/>
                    </a:prstGeom>
                  </pic:spPr>
                </pic:pic>
              </a:graphicData>
            </a:graphic>
          </wp:inline>
        </w:drawing>
      </w:r>
    </w:p>
    <w:p w:rsidR="00B27244" w:rsidRDefault="00A67DA0">
      <w:pPr>
        <w:spacing w:after="243"/>
        <w:ind w:left="-15" w:right="328"/>
      </w:pPr>
      <w:r>
        <w:t xml:space="preserve">6.1.3 Виды схем в зависимости от основного назначения подразделяются на типы. Типы схем и их коды представлены в таблице 7. </w:t>
      </w:r>
    </w:p>
    <w:p w:rsidR="00B27244" w:rsidRDefault="00A67DA0">
      <w:pPr>
        <w:ind w:left="708" w:right="328" w:firstLine="0"/>
      </w:pPr>
      <w:r>
        <w:t xml:space="preserve">Таблица 7 </w:t>
      </w:r>
    </w:p>
    <w:p w:rsidR="00B27244" w:rsidRDefault="00A67DA0">
      <w:pPr>
        <w:spacing w:after="370" w:line="259" w:lineRule="auto"/>
        <w:ind w:left="-67" w:right="0" w:firstLine="0"/>
        <w:jc w:val="left"/>
      </w:pPr>
      <w:r>
        <w:rPr>
          <w:noProof/>
        </w:rPr>
        <w:drawing>
          <wp:inline distT="0" distB="0" distL="0" distR="0">
            <wp:extent cx="6067425" cy="3855720"/>
            <wp:effectExtent l="0" t="0" r="0" b="0"/>
            <wp:docPr id="4294" name="Picture 4294"/>
            <wp:cNvGraphicFramePr/>
            <a:graphic xmlns:a="http://schemas.openxmlformats.org/drawingml/2006/main">
              <a:graphicData uri="http://schemas.openxmlformats.org/drawingml/2006/picture">
                <pic:pic xmlns:pic="http://schemas.openxmlformats.org/drawingml/2006/picture">
                  <pic:nvPicPr>
                    <pic:cNvPr id="4294" name="Picture 4294"/>
                    <pic:cNvPicPr/>
                  </pic:nvPicPr>
                  <pic:blipFill>
                    <a:blip r:embed="rId119"/>
                    <a:stretch>
                      <a:fillRect/>
                    </a:stretch>
                  </pic:blipFill>
                  <pic:spPr>
                    <a:xfrm>
                      <a:off x="0" y="0"/>
                      <a:ext cx="6067425" cy="3855720"/>
                    </a:xfrm>
                    <a:prstGeom prst="rect">
                      <a:avLst/>
                    </a:prstGeom>
                  </pic:spPr>
                </pic:pic>
              </a:graphicData>
            </a:graphic>
          </wp:inline>
        </w:drawing>
      </w:r>
    </w:p>
    <w:p w:rsidR="00B27244" w:rsidRDefault="00A67DA0">
      <w:pPr>
        <w:ind w:left="708" w:right="328" w:firstLine="0"/>
      </w:pPr>
      <w:r>
        <w:t xml:space="preserve">6.1.4 Наименование и код схемы определяют их видом и типом. </w:t>
      </w:r>
    </w:p>
    <w:p w:rsidR="00B27244" w:rsidRDefault="00A67DA0">
      <w:pPr>
        <w:ind w:left="-15" w:right="328"/>
      </w:pPr>
      <w:r>
        <w:t xml:space="preserve">Наименование схемы комбинированной определяют комбинацией видов схем одного типа. </w:t>
      </w:r>
    </w:p>
    <w:p w:rsidR="00B27244" w:rsidRDefault="00A67DA0">
      <w:pPr>
        <w:ind w:left="-15" w:right="328"/>
      </w:pPr>
      <w:r>
        <w:t xml:space="preserve">Наименование схемы объединенной определяют комбинацией типов схем одного вида. </w:t>
      </w:r>
    </w:p>
    <w:p w:rsidR="00B27244" w:rsidRDefault="00A67DA0">
      <w:pPr>
        <w:spacing w:after="258"/>
        <w:ind w:left="-15" w:right="328"/>
      </w:pPr>
      <w:r>
        <w:t xml:space="preserve">Код схемы должен состоять из буквенной части, определяющей вид схемы (см. таблицу 6), и цифровой части, определяющей тип схемы (см. таблицу 7): например, схема электрическая принципиальная - Э3; схема гидравлическая соединений - Г4; схема деления структурная - Е1; схема электрогидравлическая принципиальная - С3; схема </w:t>
      </w:r>
      <w:proofErr w:type="spellStart"/>
      <w:r>
        <w:t>электрогидропневмокинематическая</w:t>
      </w:r>
      <w:proofErr w:type="spellEnd"/>
      <w:r>
        <w:t xml:space="preserve"> принципиальная - С3; схема </w:t>
      </w:r>
      <w:r>
        <w:lastRenderedPageBreak/>
        <w:t xml:space="preserve">электрическая соединений и подключения - Э0; схема гидравлическая структурная, принципиальная и соединений - Г0. </w:t>
      </w:r>
    </w:p>
    <w:p w:rsidR="00B27244" w:rsidRDefault="00A67DA0">
      <w:pPr>
        <w:pStyle w:val="4"/>
        <w:ind w:left="703" w:right="107"/>
      </w:pPr>
      <w:r>
        <w:t xml:space="preserve">6.2 Общие требования к выполнению </w:t>
      </w:r>
    </w:p>
    <w:p w:rsidR="00B27244" w:rsidRDefault="00A67DA0">
      <w:pPr>
        <w:spacing w:after="242"/>
        <w:ind w:left="-15" w:right="328"/>
      </w:pPr>
      <w:r>
        <w:t xml:space="preserve">6.2.1 Форматы листов схем выбирают в соответствии с требованиями, установленными в ГОСТ 2.301 и ГОСТ 2.004, при этом основные форматы являются предпочтительными.  </w:t>
      </w:r>
    </w:p>
    <w:p w:rsidR="00B27244" w:rsidRDefault="00A67DA0">
      <w:pPr>
        <w:spacing w:after="258"/>
        <w:ind w:left="708" w:right="328" w:firstLine="0"/>
      </w:pPr>
      <w:r>
        <w:t xml:space="preserve">6.2.2 Построение схемы </w:t>
      </w:r>
    </w:p>
    <w:p w:rsidR="00B27244" w:rsidRDefault="00A67DA0">
      <w:pPr>
        <w:ind w:left="-15" w:right="328"/>
      </w:pPr>
      <w:r>
        <w:t xml:space="preserve">6.2.2.1 Схемы выполняют без соблюдения масштаба, действительное пространственное расположение составных частей изделия (установки) не учитывают или учитывают приближенно. </w:t>
      </w:r>
    </w:p>
    <w:p w:rsidR="00B27244" w:rsidRDefault="00A67DA0">
      <w:pPr>
        <w:ind w:left="-15" w:right="328"/>
      </w:pPr>
      <w:r>
        <w:t xml:space="preserve">6.2.2.2 Условные графические обозначения (УГО) элементов, устройств, функциональных групп и соединяющие их линии взаимосвязи следует располагать на схеме таким образом, чтобы обеспечивать наилучшее представление о структуре изделия и взаимодействии его составных частей. </w:t>
      </w:r>
    </w:p>
    <w:p w:rsidR="00B27244" w:rsidRDefault="00A67DA0">
      <w:pPr>
        <w:ind w:left="-15" w:right="328"/>
      </w:pPr>
      <w:r>
        <w:t xml:space="preserve">6.2.2.3 расстояние (просвет) между двумя соседними линиями УГО должно быть не менее 1 мм. </w:t>
      </w:r>
    </w:p>
    <w:p w:rsidR="00B27244" w:rsidRDefault="00A67DA0">
      <w:pPr>
        <w:ind w:left="-15" w:right="328"/>
      </w:pPr>
      <w:r>
        <w:t xml:space="preserve">Расстояние между соседними параллельными линиями взаимосвязи должно быть не менее 3 мм. Расстояние между отдельными УГО должно быть не менее 2 мм. </w:t>
      </w:r>
    </w:p>
    <w:p w:rsidR="00B27244" w:rsidRDefault="00A67DA0">
      <w:pPr>
        <w:ind w:left="-15" w:right="328"/>
      </w:pPr>
      <w:r>
        <w:t xml:space="preserve">6.2.2.4 Устройства, имеющие самостоятельную принципиальную схему, выполняют на схемах в виде фигуры сплошной линией, равной по толщине линиям взаимосвязи. </w:t>
      </w:r>
    </w:p>
    <w:p w:rsidR="00B27244" w:rsidRDefault="00A67DA0">
      <w:pPr>
        <w:ind w:left="-15" w:right="328"/>
      </w:pPr>
      <w:r>
        <w:t xml:space="preserve">Примечание - Допускается выполнять устройства в виде фигуры линией в два раза толще линии взаимосвязи. </w:t>
      </w:r>
    </w:p>
    <w:p w:rsidR="00B27244" w:rsidRDefault="00A67DA0">
      <w:pPr>
        <w:spacing w:after="0" w:line="259" w:lineRule="auto"/>
        <w:ind w:right="0" w:firstLine="0"/>
        <w:jc w:val="left"/>
      </w:pPr>
      <w:r>
        <w:rPr>
          <w:b/>
        </w:rPr>
        <w:t xml:space="preserve"> </w:t>
      </w:r>
      <w:r>
        <w:rPr>
          <w:b/>
        </w:rPr>
        <w:tab/>
        <w:t xml:space="preserve"> </w:t>
      </w:r>
    </w:p>
    <w:p w:rsidR="00B27244" w:rsidRDefault="00A67DA0">
      <w:pPr>
        <w:pStyle w:val="4"/>
        <w:ind w:left="703" w:right="107"/>
      </w:pPr>
      <w:r>
        <w:t>6.3</w:t>
      </w:r>
      <w:r>
        <w:rPr>
          <w:b w:val="0"/>
        </w:rPr>
        <w:t xml:space="preserve"> </w:t>
      </w:r>
      <w:r>
        <w:t xml:space="preserve">Графические обозначения </w:t>
      </w:r>
    </w:p>
    <w:p w:rsidR="00B27244" w:rsidRDefault="00A67DA0">
      <w:pPr>
        <w:ind w:left="-15" w:right="328"/>
      </w:pPr>
      <w:r>
        <w:t xml:space="preserve">6.3.1 При выполнении схем применяют следующие графические обозначения: </w:t>
      </w:r>
    </w:p>
    <w:p w:rsidR="00B27244" w:rsidRDefault="00A67DA0">
      <w:pPr>
        <w:numPr>
          <w:ilvl w:val="0"/>
          <w:numId w:val="7"/>
        </w:numPr>
        <w:ind w:right="328"/>
      </w:pPr>
      <w:r>
        <w:t xml:space="preserve">УГО, установленные в стандартах Единой системы конструкторской документации, а также построенные на их основе; </w:t>
      </w:r>
    </w:p>
    <w:p w:rsidR="00B27244" w:rsidRDefault="00A67DA0">
      <w:pPr>
        <w:numPr>
          <w:ilvl w:val="0"/>
          <w:numId w:val="7"/>
        </w:numPr>
        <w:ind w:right="328"/>
      </w:pPr>
      <w:r>
        <w:t xml:space="preserve">прямоугольники; </w:t>
      </w:r>
    </w:p>
    <w:p w:rsidR="00B27244" w:rsidRDefault="00A67DA0">
      <w:pPr>
        <w:numPr>
          <w:ilvl w:val="0"/>
          <w:numId w:val="7"/>
        </w:numPr>
        <w:ind w:right="328"/>
      </w:pPr>
      <w:r>
        <w:lastRenderedPageBreak/>
        <w:t xml:space="preserve">упрощенные внешние очертания (в том числе аксонометрические).  </w:t>
      </w:r>
    </w:p>
    <w:p w:rsidR="00B27244" w:rsidRDefault="00A67DA0">
      <w:pPr>
        <w:ind w:left="708" w:right="328" w:firstLine="0"/>
      </w:pPr>
      <w:r>
        <w:t xml:space="preserve">При необходимости применяют </w:t>
      </w:r>
      <w:proofErr w:type="spellStart"/>
      <w:r>
        <w:t>нестандартизованные</w:t>
      </w:r>
      <w:proofErr w:type="spellEnd"/>
      <w:r>
        <w:t xml:space="preserve"> УГО. </w:t>
      </w:r>
    </w:p>
    <w:p w:rsidR="00B27244" w:rsidRDefault="00A67DA0">
      <w:pPr>
        <w:ind w:left="-15" w:right="328"/>
      </w:pPr>
      <w:r>
        <w:t xml:space="preserve">При применении </w:t>
      </w:r>
      <w:proofErr w:type="spellStart"/>
      <w:r>
        <w:t>нестандартизованных</w:t>
      </w:r>
      <w:proofErr w:type="spellEnd"/>
      <w:r>
        <w:t xml:space="preserve"> УГО и упрощенных внешних очертаний на схеме приводят соответствующие пояснения. </w:t>
      </w:r>
    </w:p>
    <w:p w:rsidR="00B27244" w:rsidRDefault="00A67DA0">
      <w:pPr>
        <w:ind w:left="-15" w:right="328"/>
      </w:pPr>
      <w:r>
        <w:t xml:space="preserve">6.3.2 УГО элементов изображают в размерах, установленных в соответствующих стандартах Единой системы конструкторской документации на УГО. УГО, соотношения размеров которых приведены в соответствующих стандартах на модульной сетке, должны изображаться на схемах в размерах, определяемых по вертикали и горизонтали количеством шагов модульной сетки М (см. рисунок 18). При этом шаг модульной сетки для каждой схемы может быть любым, но одинаковым для всех элементов и устройств данной схемы. </w:t>
      </w:r>
    </w:p>
    <w:p w:rsidR="00B27244" w:rsidRDefault="00A67DA0">
      <w:pPr>
        <w:spacing w:after="0" w:line="259" w:lineRule="auto"/>
        <w:ind w:right="265" w:firstLine="0"/>
        <w:jc w:val="center"/>
      </w:pPr>
      <w:r>
        <w:rPr>
          <w:noProof/>
        </w:rPr>
        <w:drawing>
          <wp:inline distT="0" distB="0" distL="0" distR="0">
            <wp:extent cx="2266950" cy="1866900"/>
            <wp:effectExtent l="0" t="0" r="0" b="0"/>
            <wp:docPr id="4548" name="Picture 4548"/>
            <wp:cNvGraphicFramePr/>
            <a:graphic xmlns:a="http://schemas.openxmlformats.org/drawingml/2006/main">
              <a:graphicData uri="http://schemas.openxmlformats.org/drawingml/2006/picture">
                <pic:pic xmlns:pic="http://schemas.openxmlformats.org/drawingml/2006/picture">
                  <pic:nvPicPr>
                    <pic:cNvPr id="4548" name="Picture 4548"/>
                    <pic:cNvPicPr/>
                  </pic:nvPicPr>
                  <pic:blipFill>
                    <a:blip r:embed="rId120"/>
                    <a:stretch>
                      <a:fillRect/>
                    </a:stretch>
                  </pic:blipFill>
                  <pic:spPr>
                    <a:xfrm>
                      <a:off x="0" y="0"/>
                      <a:ext cx="2266950" cy="1866900"/>
                    </a:xfrm>
                    <a:prstGeom prst="rect">
                      <a:avLst/>
                    </a:prstGeom>
                  </pic:spPr>
                </pic:pic>
              </a:graphicData>
            </a:graphic>
          </wp:inline>
        </w:drawing>
      </w:r>
      <w:r>
        <w:t xml:space="preserve"> </w:t>
      </w:r>
    </w:p>
    <w:p w:rsidR="00B27244" w:rsidRDefault="00A67DA0">
      <w:pPr>
        <w:pStyle w:val="2"/>
        <w:ind w:left="387" w:right="713"/>
      </w:pPr>
      <w:r>
        <w:t xml:space="preserve">Рисунок 18 </w:t>
      </w:r>
    </w:p>
    <w:p w:rsidR="00B27244" w:rsidRDefault="00A67DA0">
      <w:pPr>
        <w:spacing w:after="73" w:line="259" w:lineRule="auto"/>
        <w:ind w:right="261" w:firstLine="0"/>
        <w:jc w:val="center"/>
      </w:pPr>
      <w:r>
        <w:t xml:space="preserve"> </w:t>
      </w:r>
    </w:p>
    <w:p w:rsidR="00B27244" w:rsidRDefault="00A67DA0">
      <w:pPr>
        <w:ind w:left="-15" w:right="328" w:firstLine="0"/>
      </w:pPr>
      <w:r>
        <w:t xml:space="preserve"> УГО элементов, размеры которых в указанных стандартах не установлены, следует изображать на схеме в размерах, в которых они выполнены в соответствующих стандартах на УГО. </w:t>
      </w:r>
    </w:p>
    <w:p w:rsidR="00B27244" w:rsidRDefault="00A67DA0">
      <w:pPr>
        <w:ind w:left="-15" w:right="328" w:firstLine="0"/>
      </w:pPr>
      <w:r>
        <w:t xml:space="preserve">Размеры УГО, а также толщины их линий должны быть одинаковыми на всех схемах для данного изделия (установки). </w:t>
      </w:r>
    </w:p>
    <w:p w:rsidR="00B27244" w:rsidRDefault="00A67DA0">
      <w:pPr>
        <w:ind w:left="-15" w:right="328"/>
      </w:pPr>
      <w:r>
        <w:t xml:space="preserve">6.3.3 УГО на схемах следует выполнять линиями той же толщины, что и линии взаимосвязи. </w:t>
      </w:r>
    </w:p>
    <w:p w:rsidR="00B27244" w:rsidRDefault="00A67DA0">
      <w:pPr>
        <w:ind w:left="-15" w:right="328"/>
      </w:pPr>
      <w:r>
        <w:t xml:space="preserve">6.3.4 УГО элементов изображают на схеме в положении, в котором они приведены в соответствующих стандартах, или повернутыми на угол, кратный 90°, если в соответствующих стандартах отсутствуют специальные указания. Допускается УГО поворачивать на угол, кратный 45°, или изображать зеркально повернутыми. </w:t>
      </w:r>
    </w:p>
    <w:p w:rsidR="00B27244" w:rsidRDefault="00A67DA0">
      <w:pPr>
        <w:ind w:left="-15" w:right="328"/>
      </w:pPr>
      <w:r>
        <w:lastRenderedPageBreak/>
        <w:t xml:space="preserve">Если при повороте или зеркальном изображении УГО может нарушиться смысл или удобочитаемость обозначения, то такие обозначения должны быть изображены в положении, в котором они приведены в соответствующих стандартах. </w:t>
      </w:r>
    </w:p>
    <w:p w:rsidR="00B27244" w:rsidRDefault="00A67DA0">
      <w:pPr>
        <w:spacing w:after="261"/>
        <w:ind w:left="-15" w:right="328"/>
      </w:pPr>
      <w:r>
        <w:t>УГО, содержащие цифровые или буквенно-цифровые обозначения, допускается поворачивать против часовой стрелки только на угол 90° или 45°.</w:t>
      </w:r>
      <w:r>
        <w:rPr>
          <w:b/>
        </w:rPr>
        <w:t xml:space="preserve"> </w:t>
      </w:r>
    </w:p>
    <w:p w:rsidR="00B27244" w:rsidRDefault="00A67DA0">
      <w:pPr>
        <w:pStyle w:val="3"/>
        <w:ind w:left="703" w:right="107"/>
      </w:pPr>
      <w:r>
        <w:t>6.4 Линии взаимосвязи</w:t>
      </w:r>
      <w:r>
        <w:rPr>
          <w:b w:val="0"/>
        </w:rPr>
        <w:t xml:space="preserve"> </w:t>
      </w:r>
    </w:p>
    <w:p w:rsidR="00B27244" w:rsidRDefault="00A67DA0">
      <w:pPr>
        <w:ind w:left="-15" w:right="328"/>
      </w:pPr>
      <w:r>
        <w:t xml:space="preserve">6.4.1 Линии взаимосвязи выполняют толщиной от 0,2 до 1,0 мм в зависимости от форматов схемы и размеров УГО. Рекомендуемая толщина линий - от 0,3 до 0,4 мм. </w:t>
      </w:r>
    </w:p>
    <w:p w:rsidR="00B27244" w:rsidRDefault="00A67DA0">
      <w:pPr>
        <w:ind w:left="-15" w:right="328"/>
      </w:pPr>
      <w:r>
        <w:t xml:space="preserve">6.4.2 Линии взаимосвязи должны состоять из горизонтальных и вертикальных отрезков и иметь наименьшее количество изломов и взаимных пересечений. </w:t>
      </w:r>
    </w:p>
    <w:p w:rsidR="00B27244" w:rsidRDefault="00A67DA0">
      <w:pPr>
        <w:ind w:left="-15" w:right="328"/>
      </w:pPr>
      <w:r>
        <w:t xml:space="preserve">Примечание - В отдельных случаях допускается применять наклонные отрезки линий взаимосвязи, длину которых следует по возможности ограничивать. </w:t>
      </w:r>
    </w:p>
    <w:p w:rsidR="00B27244" w:rsidRDefault="00A67DA0">
      <w:pPr>
        <w:ind w:left="-15" w:right="328"/>
      </w:pPr>
      <w:r>
        <w:t xml:space="preserve">6.4.3 Линии взаимосвязи, переходящие с одного листа или одного документа на другой, следует обрывать за пределами изображения схемы без стрелок. </w:t>
      </w:r>
    </w:p>
    <w:p w:rsidR="00B27244" w:rsidRDefault="00A67DA0">
      <w:pPr>
        <w:ind w:left="-15" w:right="328"/>
      </w:pPr>
      <w:r>
        <w:t xml:space="preserve">Рядом с обрывом линии взаимосвязи должно быть указано обозначение или наименование, присвоенное этой линии (например, номер провода, номер трубопровода, наименование сигнала или его сокращенное обозначение и т.п.). </w:t>
      </w:r>
    </w:p>
    <w:p w:rsidR="00B27244" w:rsidRDefault="00A67DA0">
      <w:pPr>
        <w:ind w:left="-15" w:right="328"/>
      </w:pPr>
      <w:r>
        <w:t xml:space="preserve">6.4.4 Линии взаимосвязи должны быть показаны, как правило, полностью. </w:t>
      </w:r>
    </w:p>
    <w:p w:rsidR="00B27244" w:rsidRDefault="00A67DA0">
      <w:pPr>
        <w:ind w:left="-15" w:right="328"/>
      </w:pPr>
      <w:r>
        <w:t xml:space="preserve">6.4.5 Элементы (устройства, функциональные группы), входящие в изделие и изображенные на схеме, должны иметь обозначения в соответствии со стандартами на правила выполнения конкретных видов схем. </w:t>
      </w:r>
    </w:p>
    <w:p w:rsidR="00B27244" w:rsidRDefault="00A67DA0">
      <w:pPr>
        <w:ind w:left="708" w:right="328" w:firstLine="0"/>
      </w:pPr>
      <w:r>
        <w:t xml:space="preserve">Обозначения могут быть буквенные, буквенно-цифровые и цифровые. </w:t>
      </w:r>
    </w:p>
    <w:p w:rsidR="00B27244" w:rsidRDefault="00A67DA0">
      <w:pPr>
        <w:spacing w:after="70" w:line="259" w:lineRule="auto"/>
        <w:ind w:left="708" w:right="0" w:firstLine="0"/>
        <w:jc w:val="left"/>
      </w:pPr>
      <w:r>
        <w:rPr>
          <w:b/>
        </w:rPr>
        <w:t xml:space="preserve"> </w:t>
      </w:r>
    </w:p>
    <w:p w:rsidR="00B27244" w:rsidRDefault="00A67DA0">
      <w:pPr>
        <w:pStyle w:val="3"/>
        <w:spacing w:after="18"/>
        <w:ind w:left="703" w:right="107"/>
      </w:pPr>
      <w:r>
        <w:t xml:space="preserve">6.5 Текстовая информация </w:t>
      </w:r>
    </w:p>
    <w:p w:rsidR="00B27244" w:rsidRDefault="00A67DA0">
      <w:pPr>
        <w:spacing w:after="70" w:line="259" w:lineRule="auto"/>
        <w:ind w:left="708" w:right="0" w:firstLine="0"/>
        <w:jc w:val="left"/>
      </w:pPr>
      <w:r>
        <w:rPr>
          <w:b/>
        </w:rPr>
        <w:t xml:space="preserve"> </w:t>
      </w:r>
    </w:p>
    <w:p w:rsidR="00B27244" w:rsidRDefault="00A67DA0">
      <w:pPr>
        <w:ind w:left="-15" w:right="328"/>
      </w:pPr>
      <w:r>
        <w:lastRenderedPageBreak/>
        <w:t xml:space="preserve">6.5.1 На схемах допускается помещать различные технические данные, характер которых определяется назначением схемы. Такие сведения указывают либо около УГО (по возможности справа или сверху), либо на свободном поле схемы. Около УГО элементов и устройств помещают, например, номинальные значения их параметров, а на свободном поле схемы - диаграммы, таблицы, текстовые указания (диаграммы последовательности временных процессов, циклограммы, таблицы замыкания контактов коммутирующих устройств, указания о специфических требованиях к монтажу и т.п.). </w:t>
      </w:r>
    </w:p>
    <w:p w:rsidR="00B27244" w:rsidRDefault="00A67DA0">
      <w:pPr>
        <w:ind w:left="-15" w:right="328"/>
      </w:pPr>
      <w:r>
        <w:t xml:space="preserve">6.5.2 Текстовые данные приводят на схеме в тех случаях, когда содержащиеся в них сведения нецелесообразно или невозможно выразить графически или в виде УГО. </w:t>
      </w:r>
    </w:p>
    <w:p w:rsidR="00B27244" w:rsidRDefault="00A67DA0">
      <w:pPr>
        <w:ind w:left="-15" w:right="328"/>
      </w:pPr>
      <w:r>
        <w:t xml:space="preserve">Содержание текста должно быть кратким и точным. В надписях на схемах не должны применяться сокращения слов, за исключением общепринятых или установленных в стандартах. </w:t>
      </w:r>
    </w:p>
    <w:p w:rsidR="00B27244" w:rsidRDefault="00A67DA0">
      <w:pPr>
        <w:ind w:left="-15" w:right="328"/>
      </w:pPr>
      <w:r>
        <w:t xml:space="preserve">Текстовые данные в зависимости от их содержания и назначения могут быть расположены: </w:t>
      </w:r>
    </w:p>
    <w:p w:rsidR="00B27244" w:rsidRDefault="00A67DA0">
      <w:pPr>
        <w:numPr>
          <w:ilvl w:val="0"/>
          <w:numId w:val="8"/>
        </w:numPr>
        <w:ind w:right="328" w:hanging="168"/>
      </w:pPr>
      <w:r>
        <w:t xml:space="preserve">рядом с УГО; </w:t>
      </w:r>
    </w:p>
    <w:p w:rsidR="00B27244" w:rsidRDefault="00A67DA0">
      <w:pPr>
        <w:numPr>
          <w:ilvl w:val="0"/>
          <w:numId w:val="8"/>
        </w:numPr>
        <w:ind w:right="328" w:hanging="168"/>
      </w:pPr>
      <w:r>
        <w:t xml:space="preserve">внутри УГО; </w:t>
      </w:r>
    </w:p>
    <w:p w:rsidR="00B27244" w:rsidRDefault="00A67DA0">
      <w:pPr>
        <w:numPr>
          <w:ilvl w:val="0"/>
          <w:numId w:val="8"/>
        </w:numPr>
        <w:ind w:right="328" w:hanging="168"/>
      </w:pPr>
      <w:r>
        <w:t xml:space="preserve">над линиями взаимосвязи; </w:t>
      </w:r>
    </w:p>
    <w:p w:rsidR="00B27244" w:rsidRDefault="00A67DA0">
      <w:pPr>
        <w:numPr>
          <w:ilvl w:val="0"/>
          <w:numId w:val="8"/>
        </w:numPr>
        <w:spacing w:after="45" w:line="275" w:lineRule="auto"/>
        <w:ind w:right="328" w:hanging="168"/>
      </w:pPr>
      <w:r>
        <w:t xml:space="preserve">в разрыве линий взаимосвязи; - рядом с концами линий взаимосвязи; - на свободном поле схемы. </w:t>
      </w:r>
    </w:p>
    <w:p w:rsidR="00B27244" w:rsidRDefault="00A67DA0">
      <w:pPr>
        <w:ind w:left="-15" w:right="328"/>
      </w:pPr>
      <w:r>
        <w:t xml:space="preserve">6.5.3 Текстовые данные, относящиеся к линиям, ориентируют параллельно горизонтальным участкам соответствующих линий. При большой плотности схемы допускается вертикальная ориентация данных. </w:t>
      </w:r>
    </w:p>
    <w:p w:rsidR="00B27244" w:rsidRDefault="00A67DA0">
      <w:pPr>
        <w:ind w:left="-15" w:right="328"/>
      </w:pPr>
      <w:r>
        <w:t xml:space="preserve">6.5.4 На схеме около УГО элементов, требующих пояснения в условиях эксплуатации (например, переключатели, потенциометры, регуляторы и т.п.), помещают соответствующие надписи, знаки или графические </w:t>
      </w:r>
      <w:r>
        <w:tab/>
        <w:t xml:space="preserve">обозначения. </w:t>
      </w:r>
    </w:p>
    <w:p w:rsidR="00B27244" w:rsidRDefault="00A67DA0">
      <w:pPr>
        <w:ind w:left="-15" w:right="328" w:firstLine="0"/>
      </w:pPr>
      <w:r>
        <w:t xml:space="preserve">Надписи, знаки или УГО, предназначенные для нанесения на изделие, на схеме заключают в кавычки. </w:t>
      </w:r>
    </w:p>
    <w:p w:rsidR="00B27244" w:rsidRDefault="00A67DA0">
      <w:pPr>
        <w:ind w:left="-15" w:right="328"/>
      </w:pPr>
      <w:r>
        <w:t xml:space="preserve">Если на изделие должна быть нанесена надпись в кавычках, то на поле схемы приводят соответствующие указания. </w:t>
      </w:r>
    </w:p>
    <w:p w:rsidR="00B27244" w:rsidRDefault="00A67DA0">
      <w:pPr>
        <w:ind w:left="-15" w:right="328"/>
      </w:pPr>
      <w:r>
        <w:t>6.5.5</w:t>
      </w:r>
      <w:proofErr w:type="gramStart"/>
      <w:r>
        <w:t xml:space="preserve"> Н</w:t>
      </w:r>
      <w:proofErr w:type="gramEnd"/>
      <w:r>
        <w:t xml:space="preserve">ад основной надписью допускается помещать необходимые технические указания, например требования о недопустимости совместной прокладки некоторых проводов, жгутов, кабелей, трубопроводов, </w:t>
      </w:r>
      <w:r>
        <w:lastRenderedPageBreak/>
        <w:t xml:space="preserve">минимально допустимые размеры между проводами, жгутами, жгутами и кабелями, трубопроводами, данные о специфичности прокладки и защиты проводов, жгутов, кабелей и трубопроводов и т.п. </w:t>
      </w:r>
    </w:p>
    <w:p w:rsidR="00B27244" w:rsidRDefault="00A67DA0">
      <w:pPr>
        <w:pStyle w:val="3"/>
        <w:spacing w:after="308"/>
        <w:ind w:left="708" w:firstLine="0"/>
      </w:pPr>
      <w:r>
        <w:t xml:space="preserve">6.6 </w:t>
      </w:r>
      <w:r>
        <w:rPr>
          <w:color w:val="2D2D2D"/>
        </w:rPr>
        <w:t xml:space="preserve">Перечень элементов </w:t>
      </w:r>
    </w:p>
    <w:p w:rsidR="00B27244" w:rsidRDefault="00A67DA0">
      <w:pPr>
        <w:ind w:left="-15" w:right="328"/>
      </w:pPr>
      <w:r>
        <w:t xml:space="preserve">6.6.1 Перечень элементов помещают на первом листе схемы или выполняют в виде самостоятельного документа. Для электронных документов перечень элементов выполняют только в виде самостоятельного документа.  </w:t>
      </w:r>
    </w:p>
    <w:p w:rsidR="00B27244" w:rsidRDefault="00A67DA0">
      <w:pPr>
        <w:ind w:left="-15" w:right="328"/>
      </w:pPr>
      <w:r>
        <w:t xml:space="preserve">6.6.2 Перечень элементов оформляют в виде таблицы (рисунок 19), заполняемой сверху вниз. </w:t>
      </w:r>
    </w:p>
    <w:p w:rsidR="00B27244" w:rsidRDefault="00A67DA0">
      <w:pPr>
        <w:spacing w:after="15" w:line="259" w:lineRule="auto"/>
        <w:ind w:left="708" w:right="0" w:firstLine="0"/>
        <w:jc w:val="left"/>
      </w:pPr>
      <w:r>
        <w:t xml:space="preserve"> </w:t>
      </w:r>
    </w:p>
    <w:p w:rsidR="00B27244" w:rsidRDefault="00A67DA0">
      <w:pPr>
        <w:spacing w:after="0" w:line="259" w:lineRule="auto"/>
        <w:ind w:right="785" w:firstLine="0"/>
        <w:jc w:val="right"/>
      </w:pPr>
      <w:r>
        <w:rPr>
          <w:noProof/>
        </w:rPr>
        <w:drawing>
          <wp:inline distT="0" distB="0" distL="0" distR="0">
            <wp:extent cx="5276850" cy="1038225"/>
            <wp:effectExtent l="0" t="0" r="0" b="0"/>
            <wp:docPr id="4965" name="Picture 4965"/>
            <wp:cNvGraphicFramePr/>
            <a:graphic xmlns:a="http://schemas.openxmlformats.org/drawingml/2006/main">
              <a:graphicData uri="http://schemas.openxmlformats.org/drawingml/2006/picture">
                <pic:pic xmlns:pic="http://schemas.openxmlformats.org/drawingml/2006/picture">
                  <pic:nvPicPr>
                    <pic:cNvPr id="4965" name="Picture 4965"/>
                    <pic:cNvPicPr/>
                  </pic:nvPicPr>
                  <pic:blipFill>
                    <a:blip r:embed="rId121"/>
                    <a:stretch>
                      <a:fillRect/>
                    </a:stretch>
                  </pic:blipFill>
                  <pic:spPr>
                    <a:xfrm>
                      <a:off x="0" y="0"/>
                      <a:ext cx="5276850" cy="1038225"/>
                    </a:xfrm>
                    <a:prstGeom prst="rect">
                      <a:avLst/>
                    </a:prstGeom>
                  </pic:spPr>
                </pic:pic>
              </a:graphicData>
            </a:graphic>
          </wp:inline>
        </w:drawing>
      </w:r>
      <w:r>
        <w:t xml:space="preserve"> </w:t>
      </w:r>
    </w:p>
    <w:p w:rsidR="00B27244" w:rsidRDefault="00A67DA0">
      <w:pPr>
        <w:spacing w:after="62" w:line="259" w:lineRule="auto"/>
        <w:ind w:right="261" w:firstLine="0"/>
        <w:jc w:val="center"/>
      </w:pPr>
      <w:r>
        <w:t xml:space="preserve"> </w:t>
      </w:r>
    </w:p>
    <w:p w:rsidR="00B27244" w:rsidRDefault="00A67DA0">
      <w:pPr>
        <w:pStyle w:val="2"/>
        <w:ind w:left="387" w:right="713"/>
      </w:pPr>
      <w:r>
        <w:t xml:space="preserve">Рисунок 19 </w:t>
      </w:r>
    </w:p>
    <w:p w:rsidR="00B27244" w:rsidRDefault="00A67DA0">
      <w:pPr>
        <w:spacing w:after="73" w:line="259" w:lineRule="auto"/>
        <w:ind w:left="708" w:right="0" w:firstLine="0"/>
        <w:jc w:val="left"/>
      </w:pPr>
      <w:r>
        <w:t xml:space="preserve"> </w:t>
      </w:r>
    </w:p>
    <w:p w:rsidR="00B27244" w:rsidRDefault="00A67DA0">
      <w:pPr>
        <w:ind w:left="708" w:right="328" w:firstLine="0"/>
      </w:pPr>
      <w:r>
        <w:t xml:space="preserve">В графах таблицы указывают следующие данные: </w:t>
      </w:r>
    </w:p>
    <w:p w:rsidR="00B27244" w:rsidRDefault="00A67DA0">
      <w:pPr>
        <w:numPr>
          <w:ilvl w:val="0"/>
          <w:numId w:val="9"/>
        </w:numPr>
        <w:ind w:right="328"/>
      </w:pPr>
      <w:r>
        <w:t xml:space="preserve">в графе "Поз. обозначение" - позиционные обозначения элементов, устройств и функциональных групп; </w:t>
      </w:r>
    </w:p>
    <w:p w:rsidR="00B27244" w:rsidRDefault="00A67DA0">
      <w:pPr>
        <w:numPr>
          <w:ilvl w:val="0"/>
          <w:numId w:val="9"/>
        </w:numPr>
        <w:ind w:right="328"/>
      </w:pPr>
      <w:r>
        <w:t xml:space="preserve">в графе "Наименование" - для элемента (устройства) - наименование в соответствии с документом, на основании которого этот элемент (устройство) применен, и обозначение этого документа (основной конструкторский документ, межгосударственный стандарт, стандарт Российской Федерации, стандарт организации, технические условия); - для функциональной группы - наименование; </w:t>
      </w:r>
    </w:p>
    <w:p w:rsidR="00B27244" w:rsidRDefault="00A67DA0">
      <w:pPr>
        <w:numPr>
          <w:ilvl w:val="0"/>
          <w:numId w:val="9"/>
        </w:numPr>
        <w:ind w:right="328"/>
      </w:pPr>
      <w:r>
        <w:t xml:space="preserve">в графе "Примечание" - рекомендуется указывать технические данные элемента (устройства), не содержащиеся в его наименовании. </w:t>
      </w:r>
    </w:p>
    <w:p w:rsidR="00B27244" w:rsidRDefault="00A67DA0">
      <w:pPr>
        <w:ind w:left="-15" w:right="328"/>
      </w:pPr>
      <w:r>
        <w:t xml:space="preserve">6.6.3 При выполнении перечня элементов на первом листе схемы его располагают, как правило, над основной надписью. </w:t>
      </w:r>
    </w:p>
    <w:p w:rsidR="00B27244" w:rsidRDefault="00A67DA0">
      <w:pPr>
        <w:ind w:left="-15" w:right="328"/>
      </w:pPr>
      <w:r>
        <w:t xml:space="preserve">Расстояние между перечнем элементов и основной надписью должно быть не менее 12 мм. </w:t>
      </w:r>
    </w:p>
    <w:p w:rsidR="00B27244" w:rsidRDefault="00A67DA0">
      <w:pPr>
        <w:ind w:left="-15" w:right="328"/>
      </w:pPr>
      <w:r>
        <w:t xml:space="preserve">Продолжение перечня элементов помещают слева от основной надписи, повторяя головку таблицы. </w:t>
      </w:r>
    </w:p>
    <w:p w:rsidR="00B27244" w:rsidRDefault="00A67DA0">
      <w:pPr>
        <w:ind w:left="-15" w:right="328"/>
      </w:pPr>
      <w:r>
        <w:lastRenderedPageBreak/>
        <w:t>6.6.4</w:t>
      </w:r>
      <w:proofErr w:type="gramStart"/>
      <w:r>
        <w:t xml:space="preserve"> П</w:t>
      </w:r>
      <w:proofErr w:type="gramEnd"/>
      <w:r>
        <w:t xml:space="preserve">ри выпуске перечня элементов в виде самостоятельного документа его код должен состоять из буквы "П" и кода схемы, к которой выпускают перечень, например код перечня элементов к гидравлической принципиальной схеме - ПГЗ. При этом в основной надписи (графа 1) указывают наименование изделия, а также наименование документа "Перечень элементов". </w:t>
      </w:r>
    </w:p>
    <w:p w:rsidR="00B27244" w:rsidRDefault="00A67DA0">
      <w:pPr>
        <w:ind w:left="-15" w:right="328"/>
      </w:pPr>
      <w:r>
        <w:t xml:space="preserve">Перечень элементов записывают в спецификацию после схемы, к которой он выпущен. </w:t>
      </w:r>
    </w:p>
    <w:p w:rsidR="00B27244" w:rsidRDefault="00A67DA0">
      <w:pPr>
        <w:ind w:left="-15" w:right="328"/>
      </w:pPr>
      <w:r>
        <w:t>Перечень элементов в виде самостоятельного документа выполняют на формате А4. Основную надпись и дополнительные графы к ней выполняют по</w:t>
      </w:r>
      <w:hyperlink r:id="rId122">
        <w:r>
          <w:t xml:space="preserve"> </w:t>
        </w:r>
      </w:hyperlink>
      <w:hyperlink r:id="rId123">
        <w:r>
          <w:rPr>
            <w:u w:val="single" w:color="000000"/>
          </w:rPr>
          <w:t>ГОСТ 2.104</w:t>
        </w:r>
      </w:hyperlink>
      <w:hyperlink r:id="rId124">
        <w:r>
          <w:t xml:space="preserve"> </w:t>
        </w:r>
      </w:hyperlink>
      <w:r>
        <w:t xml:space="preserve">(формы 2 и 2а). </w:t>
      </w:r>
    </w:p>
    <w:p w:rsidR="00B27244" w:rsidRDefault="00A67DA0">
      <w:pPr>
        <w:ind w:left="-15" w:right="328"/>
      </w:pPr>
      <w:r>
        <w:t xml:space="preserve">6.6.5 Элементы в перечень записывают группами в алфавитном порядке буквенных позиционных обозначений. </w:t>
      </w:r>
    </w:p>
    <w:p w:rsidR="00B27244" w:rsidRDefault="00A67DA0">
      <w:pPr>
        <w:ind w:left="-15" w:right="328"/>
      </w:pPr>
      <w:r>
        <w:t xml:space="preserve">В пределах каждой группы, имеющей одинаковые буквенные позиционные обозначения, элементы располагают по возрастанию порядковых номеров. </w:t>
      </w:r>
    </w:p>
    <w:p w:rsidR="00B27244" w:rsidRDefault="00A67DA0">
      <w:pPr>
        <w:ind w:left="-15" w:right="328"/>
      </w:pPr>
      <w:r>
        <w:t xml:space="preserve">При выполнении на схеме цифровых обозначений в перечень их записывают в порядке возрастания. </w:t>
      </w:r>
    </w:p>
    <w:p w:rsidR="00B27244" w:rsidRDefault="00A67DA0">
      <w:pPr>
        <w:ind w:left="708" w:right="328" w:firstLine="0"/>
      </w:pPr>
      <w:r>
        <w:t xml:space="preserve">Примечания </w:t>
      </w:r>
    </w:p>
    <w:p w:rsidR="00B27244" w:rsidRDefault="00A67DA0">
      <w:pPr>
        <w:numPr>
          <w:ilvl w:val="0"/>
          <w:numId w:val="10"/>
        </w:numPr>
        <w:ind w:right="328"/>
      </w:pPr>
      <w:r>
        <w:t xml:space="preserve">Для облегчения внесения изменений допускается оставлять несколько незаполненных строк между отдельными группами элементов, а при большом количестве элементов внутри групп - и между элементами. </w:t>
      </w:r>
    </w:p>
    <w:p w:rsidR="00B27244" w:rsidRDefault="00A67DA0">
      <w:pPr>
        <w:numPr>
          <w:ilvl w:val="0"/>
          <w:numId w:val="10"/>
        </w:numPr>
        <w:ind w:right="328"/>
      </w:pPr>
      <w:r>
        <w:t>Элементы одного типа с одинаковыми параметрами, имеющие на схеме последовательные порядковые номера, допускается записывать в перечень в одну строку. В этом случае в графу "Поз</w:t>
      </w:r>
      <w:proofErr w:type="gramStart"/>
      <w:r>
        <w:t>.</w:t>
      </w:r>
      <w:proofErr w:type="gramEnd"/>
      <w:r>
        <w:t xml:space="preserve"> </w:t>
      </w:r>
      <w:proofErr w:type="gramStart"/>
      <w:r>
        <w:t>о</w:t>
      </w:r>
      <w:proofErr w:type="gramEnd"/>
      <w:r>
        <w:t>бозначение" вписывают только позиционные обозначения с наименьшим и наибольшим порядковыми номерами, например: R3, R4, С8-С12, а в графу "Кол</w:t>
      </w:r>
      <w:proofErr w:type="gramStart"/>
      <w:r>
        <w:t xml:space="preserve">." - </w:t>
      </w:r>
      <w:proofErr w:type="gramEnd"/>
      <w:r>
        <w:t xml:space="preserve">общее количество таких элементов. </w:t>
      </w:r>
    </w:p>
    <w:p w:rsidR="00B27244" w:rsidRDefault="00A67DA0">
      <w:pPr>
        <w:numPr>
          <w:ilvl w:val="0"/>
          <w:numId w:val="10"/>
        </w:numPr>
        <w:ind w:right="328"/>
      </w:pPr>
      <w:r>
        <w:t xml:space="preserve">При записи элементов одинакового наименования, отличающихся техническими характеристиками и другими данными и имеющих одинаковое буквенное позиционное обозначение, допускается в графе "Наименование" записывать: </w:t>
      </w:r>
    </w:p>
    <w:p w:rsidR="00B27244" w:rsidRDefault="00A67DA0">
      <w:pPr>
        <w:numPr>
          <w:ilvl w:val="0"/>
          <w:numId w:val="11"/>
        </w:numPr>
        <w:ind w:right="328"/>
      </w:pPr>
      <w:r>
        <w:t xml:space="preserve">наименование этих элементов в виде общего наименования; </w:t>
      </w:r>
    </w:p>
    <w:p w:rsidR="00B27244" w:rsidRDefault="00A67DA0">
      <w:pPr>
        <w:numPr>
          <w:ilvl w:val="0"/>
          <w:numId w:val="11"/>
        </w:numPr>
        <w:ind w:right="328"/>
      </w:pPr>
      <w:r>
        <w:t xml:space="preserve">в общем наименовании - наименование, тип и обозначение документа (межгосударственный стандарт, технические условия или </w:t>
      </w:r>
      <w:r>
        <w:lastRenderedPageBreak/>
        <w:t xml:space="preserve">основной конструкторский документ), на основании которого эти элементы применены (рисунок 20). </w:t>
      </w:r>
    </w:p>
    <w:p w:rsidR="00B27244" w:rsidRDefault="00A67DA0">
      <w:pPr>
        <w:spacing w:after="0" w:line="259" w:lineRule="auto"/>
        <w:ind w:right="785" w:firstLine="0"/>
        <w:jc w:val="right"/>
      </w:pPr>
      <w:r>
        <w:rPr>
          <w:noProof/>
        </w:rPr>
        <w:drawing>
          <wp:inline distT="0" distB="0" distL="0" distR="0">
            <wp:extent cx="5267325" cy="4448175"/>
            <wp:effectExtent l="0" t="0" r="0" b="0"/>
            <wp:docPr id="5167" name="Picture 5167"/>
            <wp:cNvGraphicFramePr/>
            <a:graphic xmlns:a="http://schemas.openxmlformats.org/drawingml/2006/main">
              <a:graphicData uri="http://schemas.openxmlformats.org/drawingml/2006/picture">
                <pic:pic xmlns:pic="http://schemas.openxmlformats.org/drawingml/2006/picture">
                  <pic:nvPicPr>
                    <pic:cNvPr id="5167" name="Picture 5167"/>
                    <pic:cNvPicPr/>
                  </pic:nvPicPr>
                  <pic:blipFill>
                    <a:blip r:embed="rId125"/>
                    <a:stretch>
                      <a:fillRect/>
                    </a:stretch>
                  </pic:blipFill>
                  <pic:spPr>
                    <a:xfrm>
                      <a:off x="0" y="0"/>
                      <a:ext cx="5267325" cy="4448175"/>
                    </a:xfrm>
                    <a:prstGeom prst="rect">
                      <a:avLst/>
                    </a:prstGeom>
                  </pic:spPr>
                </pic:pic>
              </a:graphicData>
            </a:graphic>
          </wp:inline>
        </w:drawing>
      </w:r>
      <w:r>
        <w:t xml:space="preserve"> </w:t>
      </w:r>
    </w:p>
    <w:p w:rsidR="00B27244" w:rsidRDefault="00A67DA0">
      <w:pPr>
        <w:pStyle w:val="2"/>
        <w:ind w:left="387" w:right="713"/>
      </w:pPr>
      <w:r>
        <w:t xml:space="preserve">Рисунок 20 </w:t>
      </w:r>
    </w:p>
    <w:p w:rsidR="00B27244" w:rsidRDefault="00A67DA0">
      <w:pPr>
        <w:spacing w:after="70" w:line="259" w:lineRule="auto"/>
        <w:ind w:right="261" w:firstLine="0"/>
        <w:jc w:val="center"/>
      </w:pPr>
      <w:r>
        <w:t xml:space="preserve"> </w:t>
      </w:r>
    </w:p>
    <w:p w:rsidR="00B27244" w:rsidRDefault="00A67DA0">
      <w:pPr>
        <w:ind w:left="-15" w:right="328"/>
      </w:pPr>
      <w:r>
        <w:t xml:space="preserve">6.6.6 При присвоении позиционных обозначений элементам в пределах групп устройств или при вхождении в изделие одинаковых функциональных групп в перечень элементов, элементы, относящиеся к устройствам и функциональным группам, записывают отдельно. </w:t>
      </w:r>
    </w:p>
    <w:p w:rsidR="00B27244" w:rsidRDefault="00A67DA0">
      <w:pPr>
        <w:ind w:left="-15" w:right="328"/>
      </w:pPr>
      <w:r>
        <w:t xml:space="preserve">Запись элементов, входящих в каждое устройство (функциональную группу), начинают с наименования устройства или функциональной группы, которое записывают в графе "Наименование" и подчеркивают. При автоматизированном проектировании наименование устройства (функциональной группы) допускается не подчеркивать. </w:t>
      </w:r>
    </w:p>
    <w:p w:rsidR="00B27244" w:rsidRDefault="00A67DA0">
      <w:pPr>
        <w:ind w:left="-15" w:right="328"/>
      </w:pPr>
      <w:r>
        <w:t xml:space="preserve">Ниже наименования устройства (функциональной группы) должна быть оставлена одна свободная строка, выше - не менее одной свободной строки. </w:t>
      </w:r>
    </w:p>
    <w:p w:rsidR="00B27244" w:rsidRDefault="00A67DA0">
      <w:pPr>
        <w:ind w:left="708" w:right="328" w:firstLine="0"/>
      </w:pPr>
      <w:r>
        <w:t xml:space="preserve">Примечания </w:t>
      </w:r>
    </w:p>
    <w:p w:rsidR="00B27244" w:rsidRDefault="00A67DA0">
      <w:pPr>
        <w:numPr>
          <w:ilvl w:val="0"/>
          <w:numId w:val="12"/>
        </w:numPr>
        <w:ind w:right="328"/>
      </w:pPr>
      <w:r>
        <w:lastRenderedPageBreak/>
        <w:t xml:space="preserve">Если в состав изделия входят неодинаковые функциональные группы, то этот способ записи является допустимым. </w:t>
      </w:r>
    </w:p>
    <w:p w:rsidR="00B27244" w:rsidRDefault="00A67DA0">
      <w:pPr>
        <w:numPr>
          <w:ilvl w:val="0"/>
          <w:numId w:val="12"/>
        </w:numPr>
        <w:ind w:right="328"/>
      </w:pPr>
      <w:r>
        <w:t xml:space="preserve">Если на схеме изделия имеются элементы, не входящие в устройства (функциональные группы), то при заполнении перечня элементов вначале записывают эти элементы без заголовка, а затем устройства, не имеющие самостоятельных принципиальных схем, и функциональные группы с элементами, входящими в них. </w:t>
      </w:r>
    </w:p>
    <w:p w:rsidR="00B27244" w:rsidRDefault="00A67DA0">
      <w:pPr>
        <w:numPr>
          <w:ilvl w:val="0"/>
          <w:numId w:val="12"/>
        </w:numPr>
        <w:ind w:right="328"/>
      </w:pPr>
      <w:r>
        <w:t xml:space="preserve">Если в изделии имеется несколько одинаковых устройств или функциональных групп, то в перечне указывают количество элементов, входящих в одно устройство (функциональную группу). </w:t>
      </w:r>
    </w:p>
    <w:p w:rsidR="00B27244" w:rsidRDefault="00A67DA0">
      <w:pPr>
        <w:ind w:left="-15" w:right="328"/>
      </w:pPr>
      <w:r>
        <w:t xml:space="preserve">Общее количество одинаковых устройств (функциональных групп) указывают в графе "Кол." на одной строке с заголовком. </w:t>
      </w:r>
    </w:p>
    <w:p w:rsidR="00B27244" w:rsidRDefault="00A67DA0">
      <w:pPr>
        <w:spacing w:after="82" w:line="259" w:lineRule="auto"/>
        <w:ind w:left="708" w:right="0" w:firstLine="0"/>
        <w:jc w:val="left"/>
      </w:pPr>
      <w:r>
        <w:t xml:space="preserve"> </w:t>
      </w:r>
    </w:p>
    <w:p w:rsidR="00B27244" w:rsidRDefault="00A67DA0">
      <w:pPr>
        <w:pStyle w:val="3"/>
        <w:tabs>
          <w:tab w:val="center" w:pos="3794"/>
        </w:tabs>
        <w:spacing w:after="21"/>
        <w:ind w:left="0" w:firstLine="0"/>
      </w:pPr>
      <w:r>
        <w:t xml:space="preserve">  </w:t>
      </w:r>
      <w:r>
        <w:tab/>
        <w:t>6.7 Правила выполнения принципиальных схем</w:t>
      </w:r>
      <w:r>
        <w:rPr>
          <w:b w:val="0"/>
        </w:rPr>
        <w:t xml:space="preserve"> </w:t>
      </w:r>
    </w:p>
    <w:p w:rsidR="00B27244" w:rsidRDefault="00A67DA0">
      <w:pPr>
        <w:spacing w:after="70" w:line="259" w:lineRule="auto"/>
        <w:ind w:left="336" w:right="0" w:firstLine="0"/>
        <w:jc w:val="left"/>
      </w:pPr>
      <w:r>
        <w:t xml:space="preserve">  </w:t>
      </w:r>
    </w:p>
    <w:p w:rsidR="00B27244" w:rsidRDefault="00A67DA0">
      <w:pPr>
        <w:ind w:left="-15" w:right="328"/>
      </w:pPr>
      <w:r>
        <w:t xml:space="preserve">6.7.1 На принципиальной схеме изображают все электрические элементы или устройства, необходимые для осуществления и контроля в изделии заданных электрических процессов, все электрические связи между ними, а также электрические элементы (соединители, зажимы и т. п.), которыми заканчиваются входные и выходные цепи. </w:t>
      </w:r>
    </w:p>
    <w:p w:rsidR="00B27244" w:rsidRDefault="00A67DA0">
      <w:pPr>
        <w:ind w:left="-15" w:right="328"/>
      </w:pPr>
      <w:r>
        <w:t xml:space="preserve">6.7.2 На схеме допускается изображать соединительные и монтажные элементы, устанавливаемые в изделии по конструктивным соображениям. </w:t>
      </w:r>
    </w:p>
    <w:p w:rsidR="00B27244" w:rsidRDefault="00A67DA0">
      <w:pPr>
        <w:ind w:left="-15" w:right="328"/>
      </w:pPr>
      <w:r>
        <w:t xml:space="preserve">6.7.3 Схемы выполняют для изделий, находящихся в отключенном положении. </w:t>
      </w:r>
    </w:p>
    <w:p w:rsidR="00B27244" w:rsidRDefault="00A67DA0">
      <w:pPr>
        <w:ind w:left="-15" w:right="328"/>
      </w:pPr>
      <w:r>
        <w:t xml:space="preserve">В технически обоснованных случаях допускается отдельные элементы схемы изображать в выбранном рабочем положении с указанием на поле схемы режима, для которого изображены эти элементы. </w:t>
      </w:r>
    </w:p>
    <w:p w:rsidR="00B27244" w:rsidRDefault="00A67DA0">
      <w:pPr>
        <w:ind w:left="-15" w:right="328"/>
      </w:pPr>
      <w:r>
        <w:t xml:space="preserve">6.7.4 Элементы и устройства, условные графические обозначения которых установлены в стандартах Единой системы конструкторской документации, изображают на схеме в виде этих условных графических обозначений. </w:t>
      </w:r>
    </w:p>
    <w:p w:rsidR="00B27244" w:rsidRDefault="00A67DA0">
      <w:pPr>
        <w:ind w:left="-15" w:right="328"/>
      </w:pPr>
      <w:r>
        <w:t xml:space="preserve">6.7.5 Элементы или устройства, используемые в изделии частично, допускается изображать на схеме </w:t>
      </w:r>
      <w:proofErr w:type="spellStart"/>
      <w:r>
        <w:t>неполностью</w:t>
      </w:r>
      <w:proofErr w:type="spellEnd"/>
      <w:r>
        <w:t xml:space="preserve">, ограничиваясь изображением только используемых частей или элементов.  </w:t>
      </w:r>
    </w:p>
    <w:p w:rsidR="00B27244" w:rsidRDefault="00A67DA0">
      <w:pPr>
        <w:ind w:left="-15" w:right="328" w:firstLine="336"/>
      </w:pPr>
      <w:r>
        <w:lastRenderedPageBreak/>
        <w:t xml:space="preserve">  6.7.6 Элементы и устройства изображают на схемах совмещенным или разнесенным способом. </w:t>
      </w:r>
    </w:p>
    <w:p w:rsidR="00B27244" w:rsidRDefault="00A67DA0">
      <w:pPr>
        <w:ind w:left="-15" w:right="328"/>
      </w:pPr>
      <w:r>
        <w:t xml:space="preserve">6.7.7 При совмещенном способе составные части элементов или устройств изображают на схеме в непосредственной близости друг к другу. </w:t>
      </w:r>
    </w:p>
    <w:p w:rsidR="00B27244" w:rsidRDefault="00A67DA0">
      <w:pPr>
        <w:ind w:left="-15" w:right="328"/>
      </w:pPr>
      <w:r>
        <w:t xml:space="preserve">6.7.8 При разнесенном способе составные части элементов и устройств или отдельные элементы устройств изображают на схеме в разных местах таким образом, чтобы отдельные цепи изделия были изображены наиболее наглядно. </w:t>
      </w:r>
    </w:p>
    <w:p w:rsidR="00B27244" w:rsidRDefault="00A67DA0">
      <w:pPr>
        <w:ind w:left="-15" w:right="328"/>
      </w:pPr>
      <w:r>
        <w:t xml:space="preserve">Разнесенным способом допускается изображать все и отдельные элементы или устройства. </w:t>
      </w:r>
    </w:p>
    <w:p w:rsidR="00B27244" w:rsidRDefault="00A67DA0">
      <w:pPr>
        <w:ind w:left="-15" w:right="328"/>
      </w:pPr>
      <w:r>
        <w:t xml:space="preserve">При выполнении схем рекомендуется пользоваться строчным способом. При этом условные графические обозначения элементов или их составных частей, входящих в одну цепь, изображают последовательно друг за другом по прямой, а отдельные цепи — рядом, образуя параллельные (горизонтальные или вертикальные) строки. </w:t>
      </w:r>
    </w:p>
    <w:p w:rsidR="00B27244" w:rsidRDefault="00A67DA0">
      <w:pPr>
        <w:ind w:left="-15" w:right="328"/>
      </w:pPr>
      <w:r>
        <w:t xml:space="preserve">При выполнении схемы строчным способом допускается нумеровать строки арабскими цифрами (рисунок 21). </w:t>
      </w:r>
    </w:p>
    <w:p w:rsidR="00B27244" w:rsidRDefault="00A67DA0">
      <w:pPr>
        <w:spacing w:after="112" w:line="225" w:lineRule="auto"/>
        <w:ind w:right="2804" w:firstLine="2539"/>
        <w:jc w:val="left"/>
      </w:pPr>
      <w:r>
        <w:rPr>
          <w:noProof/>
        </w:rPr>
        <w:drawing>
          <wp:inline distT="0" distB="0" distL="0" distR="0">
            <wp:extent cx="2713736" cy="1673860"/>
            <wp:effectExtent l="0" t="0" r="0" b="0"/>
            <wp:docPr id="5401" name="Picture 5401"/>
            <wp:cNvGraphicFramePr/>
            <a:graphic xmlns:a="http://schemas.openxmlformats.org/drawingml/2006/main">
              <a:graphicData uri="http://schemas.openxmlformats.org/drawingml/2006/picture">
                <pic:pic xmlns:pic="http://schemas.openxmlformats.org/drawingml/2006/picture">
                  <pic:nvPicPr>
                    <pic:cNvPr id="5401" name="Picture 5401"/>
                    <pic:cNvPicPr/>
                  </pic:nvPicPr>
                  <pic:blipFill>
                    <a:blip r:embed="rId126"/>
                    <a:stretch>
                      <a:fillRect/>
                    </a:stretch>
                  </pic:blipFill>
                  <pic:spPr>
                    <a:xfrm>
                      <a:off x="0" y="0"/>
                      <a:ext cx="2713736" cy="1673860"/>
                    </a:xfrm>
                    <a:prstGeom prst="rect">
                      <a:avLst/>
                    </a:prstGeom>
                  </pic:spPr>
                </pic:pic>
              </a:graphicData>
            </a:graphic>
          </wp:inline>
        </w:drawing>
      </w:r>
      <w:r>
        <w:t xml:space="preserve">   </w:t>
      </w:r>
    </w:p>
    <w:p w:rsidR="00B27244" w:rsidRDefault="00A67DA0">
      <w:pPr>
        <w:pStyle w:val="2"/>
        <w:ind w:left="387" w:right="710"/>
      </w:pPr>
      <w:r>
        <w:t xml:space="preserve">Рисунок 21 </w:t>
      </w:r>
    </w:p>
    <w:p w:rsidR="00B27244" w:rsidRDefault="00A67DA0">
      <w:pPr>
        <w:spacing w:after="70" w:line="259" w:lineRule="auto"/>
        <w:ind w:left="336" w:right="0" w:firstLine="0"/>
        <w:jc w:val="left"/>
      </w:pPr>
      <w:r>
        <w:t xml:space="preserve">  </w:t>
      </w:r>
    </w:p>
    <w:p w:rsidR="00B27244" w:rsidRDefault="00A67DA0">
      <w:pPr>
        <w:ind w:left="-15" w:right="328"/>
      </w:pPr>
      <w:r>
        <w:t xml:space="preserve">6.7.9 При изображении элементов или устройств разнесенным способом допускается на свободном поле схемы помещать условные графические обозначения элементов или устройств, выполненные совмещенным способом. При этом элементы или устройства, используемые в изделии частично, изображают полностью с указанием использованных и неиспользованных частей или элементов (например, все контакты </w:t>
      </w:r>
      <w:proofErr w:type="spellStart"/>
      <w:r>
        <w:t>многоконтактного</w:t>
      </w:r>
      <w:proofErr w:type="spellEnd"/>
      <w:r>
        <w:t xml:space="preserve"> реле). </w:t>
      </w:r>
    </w:p>
    <w:p w:rsidR="00B27244" w:rsidRDefault="00A67DA0">
      <w:pPr>
        <w:ind w:left="-15" w:right="328"/>
      </w:pPr>
      <w:r>
        <w:t xml:space="preserve">Выводы (контакты) неиспользованных элементов (частей) изображают короче, чем выводы (контакты) использованных элементов (частей) (рисунок </w:t>
      </w:r>
    </w:p>
    <w:p w:rsidR="00B27244" w:rsidRDefault="00A67DA0">
      <w:pPr>
        <w:ind w:left="-15" w:right="328" w:firstLine="0"/>
      </w:pPr>
      <w:r>
        <w:t xml:space="preserve">22). </w:t>
      </w:r>
    </w:p>
    <w:p w:rsidR="00B27244" w:rsidRDefault="00A67DA0">
      <w:pPr>
        <w:spacing w:line="259" w:lineRule="auto"/>
        <w:ind w:left="336" w:right="0" w:firstLine="0"/>
        <w:jc w:val="left"/>
      </w:pPr>
      <w:r>
        <w:lastRenderedPageBreak/>
        <w:t xml:space="preserve">  </w:t>
      </w:r>
    </w:p>
    <w:p w:rsidR="00B27244" w:rsidRDefault="00A67DA0">
      <w:pPr>
        <w:spacing w:after="1" w:line="259" w:lineRule="auto"/>
        <w:ind w:right="265" w:firstLine="0"/>
        <w:jc w:val="center"/>
      </w:pPr>
      <w:r>
        <w:rPr>
          <w:noProof/>
        </w:rPr>
        <w:drawing>
          <wp:inline distT="0" distB="0" distL="0" distR="0">
            <wp:extent cx="2809240" cy="1404620"/>
            <wp:effectExtent l="0" t="0" r="0" b="0"/>
            <wp:docPr id="5403" name="Picture 5403"/>
            <wp:cNvGraphicFramePr/>
            <a:graphic xmlns:a="http://schemas.openxmlformats.org/drawingml/2006/main">
              <a:graphicData uri="http://schemas.openxmlformats.org/drawingml/2006/picture">
                <pic:pic xmlns:pic="http://schemas.openxmlformats.org/drawingml/2006/picture">
                  <pic:nvPicPr>
                    <pic:cNvPr id="5403" name="Picture 5403"/>
                    <pic:cNvPicPr/>
                  </pic:nvPicPr>
                  <pic:blipFill>
                    <a:blip r:embed="rId127"/>
                    <a:stretch>
                      <a:fillRect/>
                    </a:stretch>
                  </pic:blipFill>
                  <pic:spPr>
                    <a:xfrm>
                      <a:off x="0" y="0"/>
                      <a:ext cx="2809240" cy="1404620"/>
                    </a:xfrm>
                    <a:prstGeom prst="rect">
                      <a:avLst/>
                    </a:prstGeom>
                  </pic:spPr>
                </pic:pic>
              </a:graphicData>
            </a:graphic>
          </wp:inline>
        </w:drawing>
      </w:r>
      <w:hyperlink r:id="rId128">
        <w:r>
          <w:t xml:space="preserve"> </w:t>
        </w:r>
      </w:hyperlink>
    </w:p>
    <w:p w:rsidR="00B27244" w:rsidRDefault="00A67DA0">
      <w:pPr>
        <w:pStyle w:val="2"/>
        <w:ind w:left="387" w:right="710"/>
      </w:pPr>
      <w:r>
        <w:t xml:space="preserve">Рисунок 22 </w:t>
      </w:r>
    </w:p>
    <w:p w:rsidR="00B27244" w:rsidRDefault="00A67DA0">
      <w:pPr>
        <w:spacing w:after="69" w:line="259" w:lineRule="auto"/>
        <w:ind w:left="336" w:right="0" w:firstLine="0"/>
        <w:jc w:val="left"/>
      </w:pPr>
      <w:r>
        <w:t xml:space="preserve">  </w:t>
      </w:r>
    </w:p>
    <w:p w:rsidR="00B27244" w:rsidRDefault="00A67DA0">
      <w:pPr>
        <w:ind w:left="-15" w:right="328"/>
      </w:pPr>
      <w:r>
        <w:t xml:space="preserve">6.7.10 Схемы выполняют в многолинейном или однолинейном изображении. </w:t>
      </w:r>
    </w:p>
    <w:p w:rsidR="00B27244" w:rsidRDefault="00A67DA0">
      <w:pPr>
        <w:ind w:left="-15" w:right="328"/>
      </w:pPr>
      <w:r>
        <w:t xml:space="preserve">6.7.11 При многолинейном изображении каждую цепь изображают отдельной линией, а элементы, содержащиеся в этих цепях, — отдельными условными графическими обозначениями (рисунок 23а)  </w:t>
      </w:r>
    </w:p>
    <w:p w:rsidR="00B27244" w:rsidRDefault="00A67DA0">
      <w:pPr>
        <w:tabs>
          <w:tab w:val="center" w:pos="2698"/>
          <w:tab w:val="center" w:pos="6287"/>
        </w:tabs>
        <w:spacing w:after="0" w:line="259" w:lineRule="auto"/>
        <w:ind w:right="0" w:firstLine="0"/>
        <w:jc w:val="left"/>
      </w:pPr>
      <w:r>
        <w:rPr>
          <w:noProof/>
        </w:rPr>
        <w:drawing>
          <wp:anchor distT="0" distB="0" distL="114300" distR="114300" simplePos="0" relativeHeight="251660288" behindDoc="0" locked="0" layoutInCell="1" allowOverlap="0">
            <wp:simplePos x="0" y="0"/>
            <wp:positionH relativeFrom="column">
              <wp:posOffset>855929</wp:posOffset>
            </wp:positionH>
            <wp:positionV relativeFrom="paragraph">
              <wp:posOffset>0</wp:posOffset>
            </wp:positionV>
            <wp:extent cx="850900" cy="2314448"/>
            <wp:effectExtent l="0" t="0" r="0" b="0"/>
            <wp:wrapSquare wrapText="bothSides"/>
            <wp:docPr id="5538" name="Picture 5538"/>
            <wp:cNvGraphicFramePr/>
            <a:graphic xmlns:a="http://schemas.openxmlformats.org/drawingml/2006/main">
              <a:graphicData uri="http://schemas.openxmlformats.org/drawingml/2006/picture">
                <pic:pic xmlns:pic="http://schemas.openxmlformats.org/drawingml/2006/picture">
                  <pic:nvPicPr>
                    <pic:cNvPr id="5538" name="Picture 5538"/>
                    <pic:cNvPicPr/>
                  </pic:nvPicPr>
                  <pic:blipFill>
                    <a:blip r:embed="rId129"/>
                    <a:stretch>
                      <a:fillRect/>
                    </a:stretch>
                  </pic:blipFill>
                  <pic:spPr>
                    <a:xfrm>
                      <a:off x="0" y="0"/>
                      <a:ext cx="850900" cy="2314448"/>
                    </a:xfrm>
                    <a:prstGeom prst="rect">
                      <a:avLst/>
                    </a:prstGeom>
                  </pic:spPr>
                </pic:pic>
              </a:graphicData>
            </a:graphic>
          </wp:anchor>
        </w:drawing>
      </w:r>
      <w:r>
        <w:rPr>
          <w:rFonts w:ascii="Calibri" w:eastAsia="Calibri" w:hAnsi="Calibri" w:cs="Calibri"/>
          <w:sz w:val="22"/>
        </w:rPr>
        <w:tab/>
      </w:r>
      <w:r>
        <w:rPr>
          <w:sz w:val="2"/>
        </w:rPr>
        <w:t xml:space="preserve"> </w:t>
      </w:r>
      <w:r>
        <w:rPr>
          <w:sz w:val="2"/>
        </w:rPr>
        <w:tab/>
      </w:r>
      <w:r>
        <w:rPr>
          <w:noProof/>
        </w:rPr>
        <w:drawing>
          <wp:inline distT="0" distB="0" distL="0" distR="0">
            <wp:extent cx="1219835" cy="2685161"/>
            <wp:effectExtent l="0" t="0" r="0" b="0"/>
            <wp:docPr id="5540" name="Picture 5540"/>
            <wp:cNvGraphicFramePr/>
            <a:graphic xmlns:a="http://schemas.openxmlformats.org/drawingml/2006/main">
              <a:graphicData uri="http://schemas.openxmlformats.org/drawingml/2006/picture">
                <pic:pic xmlns:pic="http://schemas.openxmlformats.org/drawingml/2006/picture">
                  <pic:nvPicPr>
                    <pic:cNvPr id="5540" name="Picture 5540"/>
                    <pic:cNvPicPr/>
                  </pic:nvPicPr>
                  <pic:blipFill>
                    <a:blip r:embed="rId130"/>
                    <a:stretch>
                      <a:fillRect/>
                    </a:stretch>
                  </pic:blipFill>
                  <pic:spPr>
                    <a:xfrm>
                      <a:off x="0" y="0"/>
                      <a:ext cx="1219835" cy="2685161"/>
                    </a:xfrm>
                    <a:prstGeom prst="rect">
                      <a:avLst/>
                    </a:prstGeom>
                  </pic:spPr>
                </pic:pic>
              </a:graphicData>
            </a:graphic>
          </wp:inline>
        </w:drawing>
      </w:r>
    </w:p>
    <w:p w:rsidR="00B27244" w:rsidRDefault="004060B1">
      <w:pPr>
        <w:spacing w:after="45" w:line="275" w:lineRule="auto"/>
        <w:ind w:left="-15" w:right="1575" w:firstLine="7247"/>
        <w:jc w:val="left"/>
      </w:pPr>
      <w:hyperlink r:id="rId131">
        <w:r w:rsidR="00A67DA0">
          <w:rPr>
            <w:sz w:val="2"/>
          </w:rPr>
          <w:t xml:space="preserve"> </w:t>
        </w:r>
      </w:hyperlink>
      <w:r w:rsidR="00A67DA0">
        <w:rPr>
          <w:i/>
        </w:rPr>
        <w:t>а —</w:t>
      </w:r>
      <w:r w:rsidR="00A67DA0">
        <w:t xml:space="preserve"> многолинейное изображение </w:t>
      </w:r>
      <w:r w:rsidR="00A67DA0">
        <w:rPr>
          <w:i/>
        </w:rPr>
        <w:t>б —</w:t>
      </w:r>
      <w:r w:rsidR="00A67DA0">
        <w:t xml:space="preserve"> однолинейное изображение Рисунок 23 </w:t>
      </w:r>
    </w:p>
    <w:p w:rsidR="00B27244" w:rsidRDefault="00A67DA0">
      <w:pPr>
        <w:ind w:left="-15" w:right="328" w:firstLine="0"/>
      </w:pPr>
      <w:r>
        <w:t xml:space="preserve">  6.7.12 При однолинейном изображении цепи, выполняющие идентичные функции, изображают одной линией, а одинаковые элементы этих цепей — одним условным графическим обозначением (рисунок 27б). </w:t>
      </w:r>
    </w:p>
    <w:p w:rsidR="00B27244" w:rsidRDefault="00A67DA0">
      <w:pPr>
        <w:ind w:left="-15" w:right="328" w:firstLine="336"/>
      </w:pPr>
      <w:r>
        <w:t xml:space="preserve">  6.7.13 При необходимости на схеме обозначают электрические цепи.  Эти обозначения должны соответствовать требованиям ГОСТ 2.709 или другим нормативно-техническим документам, действующим в отраслях. </w:t>
      </w:r>
    </w:p>
    <w:p w:rsidR="00B27244" w:rsidRDefault="00A67DA0">
      <w:pPr>
        <w:ind w:left="-15" w:right="328"/>
      </w:pPr>
      <w:r>
        <w:t xml:space="preserve">Цепи маркируют независимо от нумерации входных и выходных элементов машин, аппаратов, приборов. Последовательность маркировки </w:t>
      </w:r>
      <w:r>
        <w:lastRenderedPageBreak/>
        <w:t xml:space="preserve">должна определяться от источника питания к потребителю, а разветвляющиеся участки цепи маркируют сверху вниз в направлении слева направо. При маркировке цепей допускается оставлять резервные номера, Обозначения цепей производят прописными буквами латинского алфавита и арабскими цифрами.  </w:t>
      </w:r>
    </w:p>
    <w:p w:rsidR="00B27244" w:rsidRDefault="00A67DA0">
      <w:pPr>
        <w:spacing w:after="36"/>
        <w:ind w:left="-15" w:right="328"/>
      </w:pPr>
      <w:r>
        <w:t xml:space="preserve">Силовые цепи маркируют буквами, обозначающими фазы, и последовательными числами. Фазы переменного тока обозначают:  </w:t>
      </w:r>
    </w:p>
    <w:p w:rsidR="00B27244" w:rsidRDefault="00A67DA0">
      <w:pPr>
        <w:numPr>
          <w:ilvl w:val="0"/>
          <w:numId w:val="13"/>
        </w:numPr>
        <w:ind w:right="939" w:firstLine="0"/>
      </w:pPr>
      <w:r>
        <w:t xml:space="preserve">участки цепи первой фазы L1 — L11, L12, L13 и т. д.;  </w:t>
      </w:r>
      <w:r>
        <w:rPr>
          <w:rFonts w:ascii="Segoe UI Symbol" w:eastAsia="Segoe UI Symbol" w:hAnsi="Segoe UI Symbol" w:cs="Segoe UI Symbol"/>
        </w:rPr>
        <w:t></w:t>
      </w:r>
      <w:r>
        <w:rPr>
          <w:rFonts w:ascii="Arial" w:eastAsia="Arial" w:hAnsi="Arial" w:cs="Arial"/>
        </w:rPr>
        <w:t xml:space="preserve"> </w:t>
      </w:r>
      <w:r>
        <w:t xml:space="preserve">участки цепи второй фазы L2 — L21, L22, L23 и т. д.;  </w:t>
      </w:r>
    </w:p>
    <w:p w:rsidR="00B27244" w:rsidRDefault="00A67DA0">
      <w:pPr>
        <w:numPr>
          <w:ilvl w:val="0"/>
          <w:numId w:val="13"/>
        </w:numPr>
        <w:ind w:right="939" w:firstLine="0"/>
      </w:pPr>
      <w:r>
        <w:t xml:space="preserve">участки цепи третьей фазы L3 — L31. L32, L33 и т. д.  </w:t>
      </w:r>
    </w:p>
    <w:p w:rsidR="00B27244" w:rsidRDefault="00A67DA0">
      <w:pPr>
        <w:ind w:left="-15" w:right="328" w:firstLine="0"/>
      </w:pPr>
      <w:r>
        <w:t xml:space="preserve">Допускается, если это не вызовет ошибочного подключения, обозначать буквами А, В, С.  </w:t>
      </w:r>
    </w:p>
    <w:p w:rsidR="00B27244" w:rsidRDefault="00A67DA0">
      <w:pPr>
        <w:ind w:left="-15" w:right="328"/>
      </w:pPr>
      <w:r>
        <w:t xml:space="preserve">Участки цепей положительной полярности обозначают нечетными числами, отрицательной — четными. В цепях управления, защиты, автоматики, сигнализации и измерения применяют сквозную нумерацию последовательными числами в пределах изделия. Участки цепи, разделенные контактами аппаратов, обмотками реле, приборов, машин, резисторами и другими элементами, должны иметь разную маркировку. Участки цепи, проходящие через разъемные, разборные или неразборные контактные соединения, должны иметь одинаковые обозначения. На схеме обозначения проставляют около концов или в середине участка цепи слева от изображения цепи. На рисунке 24 показана маркировка силовых цепей трехфазного тока. </w:t>
      </w:r>
    </w:p>
    <w:p w:rsidR="00B27244" w:rsidRDefault="00A67DA0">
      <w:pPr>
        <w:spacing w:after="232" w:line="259" w:lineRule="auto"/>
        <w:ind w:left="1058" w:right="0" w:firstLine="0"/>
        <w:jc w:val="left"/>
      </w:pPr>
      <w:r>
        <w:rPr>
          <w:noProof/>
        </w:rPr>
        <w:lastRenderedPageBreak/>
        <w:drawing>
          <wp:inline distT="0" distB="0" distL="0" distR="0">
            <wp:extent cx="4581525" cy="3581400"/>
            <wp:effectExtent l="0" t="0" r="0" b="0"/>
            <wp:docPr id="5550" name="Picture 5550"/>
            <wp:cNvGraphicFramePr/>
            <a:graphic xmlns:a="http://schemas.openxmlformats.org/drawingml/2006/main">
              <a:graphicData uri="http://schemas.openxmlformats.org/drawingml/2006/picture">
                <pic:pic xmlns:pic="http://schemas.openxmlformats.org/drawingml/2006/picture">
                  <pic:nvPicPr>
                    <pic:cNvPr id="5550" name="Picture 5550"/>
                    <pic:cNvPicPr/>
                  </pic:nvPicPr>
                  <pic:blipFill>
                    <a:blip r:embed="rId132"/>
                    <a:stretch>
                      <a:fillRect/>
                    </a:stretch>
                  </pic:blipFill>
                  <pic:spPr>
                    <a:xfrm>
                      <a:off x="0" y="0"/>
                      <a:ext cx="4581525" cy="3581400"/>
                    </a:xfrm>
                    <a:prstGeom prst="rect">
                      <a:avLst/>
                    </a:prstGeom>
                  </pic:spPr>
                </pic:pic>
              </a:graphicData>
            </a:graphic>
          </wp:inline>
        </w:drawing>
      </w:r>
    </w:p>
    <w:p w:rsidR="00B27244" w:rsidRDefault="00A67DA0">
      <w:pPr>
        <w:spacing w:after="249"/>
        <w:ind w:left="1759" w:right="328" w:hanging="1010"/>
      </w:pPr>
      <w:r>
        <w:t xml:space="preserve">Рисунок 24 Способы представления силовых цепей: а – многолинейное представление; б – однолинейное представление </w:t>
      </w:r>
    </w:p>
    <w:p w:rsidR="00B27244" w:rsidRDefault="00A67DA0">
      <w:pPr>
        <w:ind w:left="-15" w:right="328"/>
      </w:pPr>
      <w:r>
        <w:t xml:space="preserve">6.7.14 При изображении на одной схеме различных функциональных цепей допускается различать их толщиной линии. На одной схеме рекомендуется применять не более трех размеров линий по толщине. При необходимости на поле схемы помещают соответствующие пояснения. </w:t>
      </w:r>
    </w:p>
    <w:p w:rsidR="00B27244" w:rsidRDefault="00A67DA0">
      <w:pPr>
        <w:ind w:left="-15" w:right="328"/>
      </w:pPr>
      <w:r>
        <w:t xml:space="preserve">6.7.15 Для упрощения схемы допускается несколько электрически не связанных линий связи сливать в линию групповой связи, но при подходе к контактам (элементам) каждую линию связи изображают отдельной линией. </w:t>
      </w:r>
    </w:p>
    <w:p w:rsidR="00B27244" w:rsidRDefault="00A67DA0">
      <w:pPr>
        <w:ind w:left="-15" w:right="328"/>
      </w:pPr>
      <w:r>
        <w:t xml:space="preserve">При слиянии линий связи каждую линию помечают в месте слияния, а при необходимости, и на обоих концах условными обозначениями (цифрами, буквами или сочетанием букв и цифр) или обозначениями, принятыми для электрических цепей. </w:t>
      </w:r>
    </w:p>
    <w:p w:rsidR="00B27244" w:rsidRDefault="00A67DA0">
      <w:pPr>
        <w:ind w:left="-15" w:right="328"/>
      </w:pPr>
      <w:r>
        <w:t xml:space="preserve">Обозначения линий проставляют в соответствии с требованиями, приведенными в ГОСТ 2.721. </w:t>
      </w:r>
    </w:p>
    <w:p w:rsidR="00B27244" w:rsidRDefault="00A67DA0">
      <w:pPr>
        <w:spacing w:after="1" w:line="259" w:lineRule="auto"/>
        <w:ind w:right="264" w:firstLine="0"/>
        <w:jc w:val="center"/>
      </w:pPr>
      <w:r>
        <w:rPr>
          <w:noProof/>
        </w:rPr>
        <w:lastRenderedPageBreak/>
        <w:drawing>
          <wp:inline distT="0" distB="0" distL="0" distR="0">
            <wp:extent cx="2990850" cy="1885950"/>
            <wp:effectExtent l="0" t="0" r="0" b="0"/>
            <wp:docPr id="5764" name="Picture 5764"/>
            <wp:cNvGraphicFramePr/>
            <a:graphic xmlns:a="http://schemas.openxmlformats.org/drawingml/2006/main">
              <a:graphicData uri="http://schemas.openxmlformats.org/drawingml/2006/picture">
                <pic:pic xmlns:pic="http://schemas.openxmlformats.org/drawingml/2006/picture">
                  <pic:nvPicPr>
                    <pic:cNvPr id="5764" name="Picture 5764"/>
                    <pic:cNvPicPr/>
                  </pic:nvPicPr>
                  <pic:blipFill>
                    <a:blip r:embed="rId133"/>
                    <a:stretch>
                      <a:fillRect/>
                    </a:stretch>
                  </pic:blipFill>
                  <pic:spPr>
                    <a:xfrm>
                      <a:off x="0" y="0"/>
                      <a:ext cx="2990850" cy="1885950"/>
                    </a:xfrm>
                    <a:prstGeom prst="rect">
                      <a:avLst/>
                    </a:prstGeom>
                  </pic:spPr>
                </pic:pic>
              </a:graphicData>
            </a:graphic>
          </wp:inline>
        </w:drawing>
      </w:r>
      <w:r>
        <w:t xml:space="preserve"> </w:t>
      </w:r>
    </w:p>
    <w:p w:rsidR="00B27244" w:rsidRDefault="00A67DA0">
      <w:pPr>
        <w:pStyle w:val="2"/>
        <w:spacing w:after="314"/>
        <w:ind w:left="387" w:right="710"/>
      </w:pPr>
      <w:r>
        <w:t xml:space="preserve">Рисунок 25 </w:t>
      </w:r>
    </w:p>
    <w:p w:rsidR="00B27244" w:rsidRDefault="00A67DA0">
      <w:pPr>
        <w:ind w:left="-15" w:right="328" w:firstLine="336"/>
      </w:pPr>
      <w:r>
        <w:t xml:space="preserve"> Линии электрической связи, сливаемые в линию групповой связи, как правило, не должны иметь разветвлений, т. е. всякий условный номер должен встречаться на линии групповой связи два раза. При необходимости разветвлений их количество указывают после порядкового номера линии через дробную черту (рисунок 25). </w:t>
      </w:r>
    </w:p>
    <w:p w:rsidR="00B27244" w:rsidRDefault="00A67DA0">
      <w:pPr>
        <w:ind w:left="-15" w:right="328"/>
      </w:pPr>
      <w:r>
        <w:t xml:space="preserve">6.7.16 Каждый элемент и (или) устройство, имеющее самостоятельную принципиальную схему и рассматриваемое как элемент, входящие в изделие и изображенные на схеме, должны иметь обозначение (позиционное обозначение) в соответствии с ГОСТ 2.721. </w:t>
      </w:r>
    </w:p>
    <w:p w:rsidR="00B27244" w:rsidRDefault="00A67DA0">
      <w:pPr>
        <w:ind w:left="-15" w:right="328"/>
      </w:pPr>
      <w:r>
        <w:t xml:space="preserve">Устройствам, не имеющим самостоятельных принципиальных схем, и функциональным группам рекомендуется присваивать обозначения в соответствии с ГОСТ 2.710. </w:t>
      </w:r>
    </w:p>
    <w:p w:rsidR="00B27244" w:rsidRDefault="00A67DA0">
      <w:pPr>
        <w:ind w:left="-15" w:right="328" w:firstLine="336"/>
      </w:pPr>
      <w:r>
        <w:t xml:space="preserve">  6.7.17 Позиционные обозначения элементам (устройствам) следует присваивать в пределах изделия (установки). </w:t>
      </w:r>
    </w:p>
    <w:p w:rsidR="00B27244" w:rsidRDefault="00A67DA0">
      <w:pPr>
        <w:ind w:left="-15" w:right="328"/>
      </w:pPr>
      <w:r>
        <w:t xml:space="preserve">6.7.18 Порядковые номера элементам (устройствам) следует присваивать, начиная с единицы, в пределах группы элементов (устройств), которым на схеме присвоено одинаковое буквенное позиционное обозначение, например, </w:t>
      </w:r>
      <w:proofErr w:type="spellStart"/>
      <w:r>
        <w:rPr>
          <w:i/>
        </w:rPr>
        <w:t>R</w:t>
      </w:r>
      <w:r>
        <w:t>l</w:t>
      </w:r>
      <w:proofErr w:type="spellEnd"/>
      <w:r>
        <w:t xml:space="preserve">, </w:t>
      </w:r>
      <w:r>
        <w:rPr>
          <w:i/>
        </w:rPr>
        <w:t>R</w:t>
      </w:r>
      <w:r>
        <w:t xml:space="preserve">2, </w:t>
      </w:r>
      <w:r>
        <w:rPr>
          <w:i/>
        </w:rPr>
        <w:t>R</w:t>
      </w:r>
      <w:r>
        <w:t xml:space="preserve">3 и т. д., </w:t>
      </w:r>
      <w:proofErr w:type="spellStart"/>
      <w:r>
        <w:rPr>
          <w:i/>
        </w:rPr>
        <w:t>C</w:t>
      </w:r>
      <w:r>
        <w:t>l</w:t>
      </w:r>
      <w:proofErr w:type="spellEnd"/>
      <w:r>
        <w:t xml:space="preserve">, </w:t>
      </w:r>
      <w:r>
        <w:rPr>
          <w:i/>
        </w:rPr>
        <w:t>C</w:t>
      </w:r>
      <w:r>
        <w:t xml:space="preserve">2, </w:t>
      </w:r>
      <w:r>
        <w:rPr>
          <w:i/>
        </w:rPr>
        <w:t>С</w:t>
      </w:r>
      <w:r>
        <w:t xml:space="preserve">3 и т. д. </w:t>
      </w:r>
    </w:p>
    <w:p w:rsidR="00B27244" w:rsidRDefault="00A67DA0">
      <w:pPr>
        <w:ind w:left="-15" w:right="328"/>
      </w:pPr>
      <w:r>
        <w:t xml:space="preserve">6.7.19 Порядковые номера должны быть присвоены в соответствии с последовательностью расположения элементов или устройств на схеме сверху вниз в направлении слева направо. </w:t>
      </w:r>
    </w:p>
    <w:p w:rsidR="00B27244" w:rsidRDefault="00A67DA0">
      <w:pPr>
        <w:ind w:left="-15" w:right="328"/>
      </w:pPr>
      <w:r>
        <w:t xml:space="preserve">При необходимости допускается изменять последовательность присвоения порядковых номеров в зависимости от размещения элементов в изделии, направления прохождения сигналов или функциональной последовательности процесса. </w:t>
      </w:r>
    </w:p>
    <w:p w:rsidR="00B27244" w:rsidRDefault="00A67DA0">
      <w:pPr>
        <w:ind w:left="-15" w:right="328"/>
      </w:pPr>
      <w:r>
        <w:lastRenderedPageBreak/>
        <w:t xml:space="preserve">6.7.20 Позиционные обозначения проставляют на схеме рядом с условными графическими обозначениями элементов и (или) устройств с правой стороны или над ними. </w:t>
      </w:r>
    </w:p>
    <w:p w:rsidR="00B27244" w:rsidRDefault="00A67DA0">
      <w:pPr>
        <w:ind w:left="-15" w:right="328"/>
      </w:pPr>
      <w:r>
        <w:t xml:space="preserve">6.7.21 При изображении на схеме элемента или устройства разнесенным способом позиционное обозначение элемента или устройства проставляют около каждой составной части (рисунок 26). </w:t>
      </w:r>
    </w:p>
    <w:p w:rsidR="00B27244" w:rsidRDefault="00A67DA0">
      <w:pPr>
        <w:spacing w:after="0" w:line="259" w:lineRule="auto"/>
        <w:ind w:left="336" w:right="0" w:firstLine="0"/>
        <w:jc w:val="left"/>
      </w:pPr>
      <w:r>
        <w:t xml:space="preserve">  </w:t>
      </w:r>
    </w:p>
    <w:tbl>
      <w:tblPr>
        <w:tblStyle w:val="TableGrid"/>
        <w:tblW w:w="6825" w:type="dxa"/>
        <w:tblInd w:w="934" w:type="dxa"/>
        <w:tblCellMar>
          <w:top w:w="54" w:type="dxa"/>
        </w:tblCellMar>
        <w:tblLook w:val="04A0" w:firstRow="1" w:lastRow="0" w:firstColumn="1" w:lastColumn="0" w:noHBand="0" w:noVBand="1"/>
      </w:tblPr>
      <w:tblGrid>
        <w:gridCol w:w="3070"/>
        <w:gridCol w:w="3755"/>
      </w:tblGrid>
      <w:tr w:rsidR="00B27244">
        <w:trPr>
          <w:trHeight w:val="1050"/>
        </w:trPr>
        <w:tc>
          <w:tcPr>
            <w:tcW w:w="3070" w:type="dxa"/>
            <w:tcBorders>
              <w:top w:val="nil"/>
              <w:left w:val="nil"/>
              <w:bottom w:val="nil"/>
              <w:right w:val="nil"/>
            </w:tcBorders>
          </w:tcPr>
          <w:p w:rsidR="00B27244" w:rsidRDefault="00A67DA0">
            <w:pPr>
              <w:spacing w:after="72" w:line="259" w:lineRule="auto"/>
              <w:ind w:right="0" w:firstLine="0"/>
              <w:jc w:val="left"/>
            </w:pPr>
            <w:r>
              <w:t xml:space="preserve">Совмещенный способ </w:t>
            </w:r>
          </w:p>
          <w:p w:rsidR="00B27244" w:rsidRDefault="00A67DA0">
            <w:pPr>
              <w:spacing w:after="18" w:line="259" w:lineRule="auto"/>
              <w:ind w:right="0" w:firstLine="0"/>
            </w:pPr>
            <w:r>
              <w:t xml:space="preserve">изображения устройства </w:t>
            </w:r>
          </w:p>
          <w:p w:rsidR="00B27244" w:rsidRDefault="00A67DA0">
            <w:pPr>
              <w:spacing w:after="0" w:line="259" w:lineRule="auto"/>
              <w:ind w:right="0" w:firstLine="0"/>
              <w:jc w:val="left"/>
            </w:pPr>
            <w:r>
              <w:t xml:space="preserve">  </w:t>
            </w:r>
          </w:p>
        </w:tc>
        <w:tc>
          <w:tcPr>
            <w:tcW w:w="3755" w:type="dxa"/>
            <w:tcBorders>
              <w:top w:val="nil"/>
              <w:left w:val="nil"/>
              <w:bottom w:val="nil"/>
              <w:right w:val="nil"/>
            </w:tcBorders>
          </w:tcPr>
          <w:p w:rsidR="00B27244" w:rsidRDefault="00A67DA0">
            <w:pPr>
              <w:spacing w:after="0" w:line="259" w:lineRule="auto"/>
              <w:ind w:left="740" w:right="0" w:firstLine="0"/>
              <w:jc w:val="left"/>
            </w:pPr>
            <w:r>
              <w:t xml:space="preserve">Разнесенный способ изображения устройства </w:t>
            </w:r>
          </w:p>
        </w:tc>
      </w:tr>
    </w:tbl>
    <w:p w:rsidR="00B27244" w:rsidRDefault="00A67DA0">
      <w:pPr>
        <w:tabs>
          <w:tab w:val="center" w:pos="2393"/>
          <w:tab w:val="center" w:pos="7742"/>
        </w:tabs>
        <w:spacing w:after="4"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3011754</wp:posOffset>
                </wp:positionH>
                <wp:positionV relativeFrom="paragraph">
                  <wp:posOffset>0</wp:posOffset>
                </wp:positionV>
                <wp:extent cx="1895475" cy="1390650"/>
                <wp:effectExtent l="0" t="0" r="0" b="0"/>
                <wp:wrapSquare wrapText="bothSides"/>
                <wp:docPr id="65121" name="Group 65121"/>
                <wp:cNvGraphicFramePr/>
                <a:graphic xmlns:a="http://schemas.openxmlformats.org/drawingml/2006/main">
                  <a:graphicData uri="http://schemas.microsoft.com/office/word/2010/wordprocessingGroup">
                    <wpg:wgp>
                      <wpg:cNvGrpSpPr/>
                      <wpg:grpSpPr>
                        <a:xfrm>
                          <a:off x="0" y="0"/>
                          <a:ext cx="1895475" cy="1390650"/>
                          <a:chOff x="0" y="0"/>
                          <a:chExt cx="1895475" cy="1390650"/>
                        </a:xfrm>
                      </wpg:grpSpPr>
                      <pic:pic xmlns:pic="http://schemas.openxmlformats.org/drawingml/2006/picture">
                        <pic:nvPicPr>
                          <pic:cNvPr id="5917" name="Picture 5917"/>
                          <pic:cNvPicPr/>
                        </pic:nvPicPr>
                        <pic:blipFill>
                          <a:blip r:embed="rId134"/>
                          <a:stretch>
                            <a:fillRect/>
                          </a:stretch>
                        </pic:blipFill>
                        <pic:spPr>
                          <a:xfrm>
                            <a:off x="0" y="38100"/>
                            <a:ext cx="895350" cy="1352550"/>
                          </a:xfrm>
                          <a:prstGeom prst="rect">
                            <a:avLst/>
                          </a:prstGeom>
                        </pic:spPr>
                      </pic:pic>
                      <pic:pic xmlns:pic="http://schemas.openxmlformats.org/drawingml/2006/picture">
                        <pic:nvPicPr>
                          <pic:cNvPr id="5919" name="Picture 5919"/>
                          <pic:cNvPicPr/>
                        </pic:nvPicPr>
                        <pic:blipFill>
                          <a:blip r:embed="rId135"/>
                          <a:stretch>
                            <a:fillRect/>
                          </a:stretch>
                        </pic:blipFill>
                        <pic:spPr>
                          <a:xfrm>
                            <a:off x="895350" y="0"/>
                            <a:ext cx="1000125" cy="1390650"/>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5121" style="width:149.25pt;height:109.5pt;position:absolute;mso-position-horizontal-relative:text;mso-position-horizontal:absolute;margin-left:237.146pt;mso-position-vertical-relative:text;margin-top:0pt;" coordsize="18954,13906">
                <v:shape id="Picture 5917" style="position:absolute;width:8953;height:13525;left:0;top:381;" filled="f">
                  <v:imagedata r:id="rId136"/>
                </v:shape>
                <v:shape id="Picture 5919" style="position:absolute;width:10001;height:13906;left:8953;top:0;" filled="f">
                  <v:imagedata r:id="rId137"/>
                </v:shape>
                <w10:wrap type="square"/>
              </v:group>
            </w:pict>
          </mc:Fallback>
        </mc:AlternateContent>
      </w:r>
      <w:r>
        <w:rPr>
          <w:rFonts w:ascii="Calibri" w:eastAsia="Calibri" w:hAnsi="Calibri" w:cs="Calibri"/>
          <w:sz w:val="22"/>
        </w:rPr>
        <w:tab/>
      </w:r>
      <w:r>
        <w:rPr>
          <w:noProof/>
        </w:rPr>
        <w:drawing>
          <wp:inline distT="0" distB="0" distL="0" distR="0">
            <wp:extent cx="1771650" cy="1419225"/>
            <wp:effectExtent l="0" t="0" r="0" b="0"/>
            <wp:docPr id="5915" name="Picture 5915"/>
            <wp:cNvGraphicFramePr/>
            <a:graphic xmlns:a="http://schemas.openxmlformats.org/drawingml/2006/main">
              <a:graphicData uri="http://schemas.openxmlformats.org/drawingml/2006/picture">
                <pic:pic xmlns:pic="http://schemas.openxmlformats.org/drawingml/2006/picture">
                  <pic:nvPicPr>
                    <pic:cNvPr id="5915" name="Picture 5915"/>
                    <pic:cNvPicPr/>
                  </pic:nvPicPr>
                  <pic:blipFill>
                    <a:blip r:embed="rId138"/>
                    <a:stretch>
                      <a:fillRect/>
                    </a:stretch>
                  </pic:blipFill>
                  <pic:spPr>
                    <a:xfrm>
                      <a:off x="0" y="0"/>
                      <a:ext cx="1771650" cy="1419225"/>
                    </a:xfrm>
                    <a:prstGeom prst="rect">
                      <a:avLst/>
                    </a:prstGeom>
                  </pic:spPr>
                </pic:pic>
              </a:graphicData>
            </a:graphic>
          </wp:inline>
        </w:drawing>
      </w:r>
      <w:r>
        <w:rPr>
          <w:sz w:val="2"/>
        </w:rPr>
        <w:tab/>
        <w:t xml:space="preserve"> </w:t>
      </w:r>
    </w:p>
    <w:p w:rsidR="00B27244" w:rsidRDefault="00A67DA0">
      <w:pPr>
        <w:spacing w:after="247" w:line="259" w:lineRule="auto"/>
        <w:ind w:left="3723" w:right="0" w:firstLine="0"/>
        <w:jc w:val="left"/>
      </w:pPr>
      <w:r>
        <w:rPr>
          <w:sz w:val="2"/>
        </w:rPr>
        <w:t xml:space="preserve"> </w:t>
      </w:r>
    </w:p>
    <w:p w:rsidR="00B27244" w:rsidRDefault="00A67DA0">
      <w:pPr>
        <w:spacing w:after="60" w:line="259" w:lineRule="auto"/>
        <w:ind w:left="336" w:right="0" w:firstLine="0"/>
        <w:jc w:val="left"/>
      </w:pPr>
      <w:r>
        <w:t xml:space="preserve">  </w:t>
      </w:r>
    </w:p>
    <w:p w:rsidR="00B27244" w:rsidRDefault="00A67DA0">
      <w:pPr>
        <w:spacing w:line="357" w:lineRule="auto"/>
        <w:ind w:left="-15" w:right="328" w:firstLine="4004"/>
      </w:pPr>
      <w:r>
        <w:t xml:space="preserve">Рисунок 26   6.7.22 На принципиальной схеме должны быть однозначно определены все элементы и устройства, входящие в состав изделия и изображенные на схеме. </w:t>
      </w:r>
    </w:p>
    <w:p w:rsidR="00B27244" w:rsidRDefault="00A67DA0">
      <w:pPr>
        <w:ind w:left="-15" w:right="328"/>
      </w:pPr>
      <w:r>
        <w:t xml:space="preserve">Данные об элементах должны быть записаны в перечень элементов. При этом связь перечня с условными графическими обозначениями элементов должна осуществляться через позиционные обозначения. </w:t>
      </w:r>
    </w:p>
    <w:p w:rsidR="00B27244" w:rsidRDefault="00A67DA0">
      <w:pPr>
        <w:ind w:left="-15" w:right="328"/>
      </w:pPr>
      <w:r>
        <w:t xml:space="preserve">Пример выполнения схем электрической принципиальной приведен на рисунке 35. </w:t>
      </w:r>
    </w:p>
    <w:p w:rsidR="00B27244" w:rsidRDefault="00A67DA0">
      <w:pPr>
        <w:spacing w:after="90" w:line="259" w:lineRule="auto"/>
        <w:ind w:left="336" w:right="0" w:firstLine="0"/>
        <w:jc w:val="left"/>
      </w:pPr>
      <w:r>
        <w:t xml:space="preserve">  </w:t>
      </w:r>
      <w:r>
        <w:tab/>
        <w:t xml:space="preserve"> </w:t>
      </w:r>
    </w:p>
    <w:p w:rsidR="00B27244" w:rsidRDefault="00A67DA0">
      <w:pPr>
        <w:pStyle w:val="3"/>
        <w:spacing w:after="18"/>
        <w:ind w:left="703" w:right="107"/>
      </w:pPr>
      <w:r>
        <w:lastRenderedPageBreak/>
        <w:t xml:space="preserve">7 Правила выполнения схем соединений </w:t>
      </w:r>
    </w:p>
    <w:p w:rsidR="00B27244" w:rsidRDefault="00A67DA0">
      <w:pPr>
        <w:spacing w:after="67" w:line="259" w:lineRule="auto"/>
        <w:ind w:left="708" w:right="0" w:firstLine="0"/>
        <w:jc w:val="left"/>
      </w:pPr>
      <w:r>
        <w:rPr>
          <w:b/>
        </w:rPr>
        <w:t xml:space="preserve"> </w:t>
      </w:r>
    </w:p>
    <w:p w:rsidR="00B27244" w:rsidRDefault="00A67DA0">
      <w:pPr>
        <w:ind w:left="-15" w:right="328" w:firstLine="336"/>
      </w:pPr>
      <w:r>
        <w:t xml:space="preserve">  7.1 На схеме соединений должны быть изображены все устройства и элементы, входящие в состав изделия, их входные и выходные элементы (соединители, платы, зажимы и т. п.), а также соединения между этими устройствами и элементами. </w:t>
      </w:r>
    </w:p>
    <w:p w:rsidR="00B27244" w:rsidRDefault="00A67DA0">
      <w:pPr>
        <w:ind w:left="708" w:right="328" w:firstLine="0"/>
      </w:pPr>
      <w:r>
        <w:t xml:space="preserve">7.2 Устройства и элементы на схеме изображают: устройства — в виде прямоугольников или упрощенных внешних </w:t>
      </w:r>
    </w:p>
    <w:p w:rsidR="00B27244" w:rsidRDefault="00A67DA0">
      <w:pPr>
        <w:ind w:left="-15" w:right="328" w:firstLine="0"/>
      </w:pPr>
      <w:r>
        <w:t xml:space="preserve">очертаний; </w:t>
      </w:r>
    </w:p>
    <w:p w:rsidR="00B27244" w:rsidRDefault="00A67DA0">
      <w:pPr>
        <w:ind w:left="-15" w:right="328"/>
      </w:pPr>
      <w:r>
        <w:t xml:space="preserve">элементы — в виде условных графических обозначений, прямоугольников или упрощенных внешних очертаний. </w:t>
      </w:r>
    </w:p>
    <w:p w:rsidR="00B27244" w:rsidRDefault="00A67DA0">
      <w:pPr>
        <w:ind w:left="-15" w:right="328"/>
      </w:pPr>
      <w:r>
        <w:t xml:space="preserve">При изображении элементов в виде прямоугольников или упрощенных внешних очертаний допускается внутри их помещать условные графические обозначения элементов. </w:t>
      </w:r>
    </w:p>
    <w:p w:rsidR="00B27244" w:rsidRDefault="00A67DA0">
      <w:pPr>
        <w:ind w:left="-15" w:right="328"/>
      </w:pPr>
      <w:r>
        <w:t xml:space="preserve">Входные и выходные элементы изображают в виде условных графических обозначений. </w:t>
      </w:r>
    </w:p>
    <w:p w:rsidR="00B27244" w:rsidRDefault="00A67DA0">
      <w:pPr>
        <w:ind w:left="-15" w:right="328"/>
      </w:pPr>
      <w:r>
        <w:t xml:space="preserve">7.3 Расположение графических обозначений устройств и элементов на схеме должно примерно соответствовать действительному размещению элементов и устройств в изделии. </w:t>
      </w:r>
    </w:p>
    <w:p w:rsidR="00B27244" w:rsidRDefault="00A67DA0">
      <w:pPr>
        <w:ind w:left="-15" w:right="328"/>
      </w:pPr>
      <w:r>
        <w:t xml:space="preserve">Расположение изображений входных и выходных элементов или выводов внутри графических обозначений и устройств или элементов должно примерно соответствовать их действительному размещению в устройстве или элементе. </w:t>
      </w:r>
    </w:p>
    <w:p w:rsidR="00B27244" w:rsidRDefault="00A67DA0">
      <w:pPr>
        <w:ind w:left="-15" w:right="328"/>
      </w:pPr>
      <w:r>
        <w:t xml:space="preserve">7.4 Элементы, используемые в изделии частично, допускается изображать на схеме </w:t>
      </w:r>
      <w:proofErr w:type="spellStart"/>
      <w:r>
        <w:t>неполностью</w:t>
      </w:r>
      <w:proofErr w:type="spellEnd"/>
      <w:r>
        <w:t xml:space="preserve">, ограничиваясь изображением только используемых частей. </w:t>
      </w:r>
    </w:p>
    <w:p w:rsidR="00B27244" w:rsidRDefault="00A67DA0">
      <w:pPr>
        <w:ind w:left="-15" w:right="328"/>
      </w:pPr>
      <w:r>
        <w:t xml:space="preserve">7.5 На схеме около графических обозначений устройств и элементов указывают позиционные обозначения, присвоенные им на принципиальной схеме. </w:t>
      </w:r>
    </w:p>
    <w:p w:rsidR="00B27244" w:rsidRDefault="00A67DA0">
      <w:pPr>
        <w:ind w:left="-15" w:right="328"/>
      </w:pPr>
      <w:r>
        <w:t xml:space="preserve">Около или внутри графического обозначения устройства допускается указывать его наименование и тип и (или) обозначение документа, на основании которого устройство применено. </w:t>
      </w:r>
    </w:p>
    <w:p w:rsidR="00B27244" w:rsidRDefault="00A67DA0">
      <w:pPr>
        <w:ind w:left="-15" w:right="328"/>
      </w:pPr>
      <w:r>
        <w:t xml:space="preserve">7.7 На схеме следует указывать обозначения выводов (контактов) элементов (устройств), нанесенные на изделие или установленные в их документации. </w:t>
      </w:r>
    </w:p>
    <w:p w:rsidR="00B27244" w:rsidRDefault="00A67DA0">
      <w:pPr>
        <w:ind w:left="-15" w:right="328"/>
      </w:pPr>
      <w:r>
        <w:lastRenderedPageBreak/>
        <w:t xml:space="preserve">7.8 Устройства и элементы с одинаковыми внешними подключениями допускается изображать на схеме с указанием подключения только для одного устройства или элемента. </w:t>
      </w:r>
    </w:p>
    <w:p w:rsidR="00B27244" w:rsidRDefault="00A67DA0">
      <w:pPr>
        <w:ind w:left="-15" w:right="328"/>
      </w:pPr>
      <w:r>
        <w:t xml:space="preserve">7.9 Устройства, имеющие самостоятельные схемы подключения, допускается изображать на схеме изделия без показа присоединения проводов и жил кабелей (многожильных проводов, электрических шнуров) к входным и выходным элементам. </w:t>
      </w:r>
    </w:p>
    <w:p w:rsidR="00B27244" w:rsidRDefault="00A67DA0">
      <w:pPr>
        <w:ind w:left="-15" w:right="328" w:firstLine="336"/>
      </w:pPr>
      <w:r>
        <w:t xml:space="preserve">  7.10 При изображении на схеме соединителей допускается применять условные графические обозначения, не показывающие отдельные контакты (ГОСТ 2.755). </w:t>
      </w:r>
    </w:p>
    <w:p w:rsidR="00B27244" w:rsidRDefault="00A67DA0">
      <w:pPr>
        <w:ind w:left="-15" w:right="328"/>
      </w:pPr>
      <w:r>
        <w:t xml:space="preserve">В этом случае около изображения соединителя, на поле схемы или на последующих листах схемы помещают таблицы с указанием подключения контактов (рисунок 27). </w:t>
      </w:r>
    </w:p>
    <w:p w:rsidR="00B27244" w:rsidRDefault="00A67DA0">
      <w:pPr>
        <w:ind w:left="-15" w:right="328"/>
      </w:pPr>
      <w:r>
        <w:t xml:space="preserve">При размещении таблиц на поле схемы или на последующих листах им присваивают позиционные обозначения соединителей, в дополнение к которым они составлены. </w:t>
      </w:r>
    </w:p>
    <w:p w:rsidR="00B27244" w:rsidRDefault="00A67DA0">
      <w:pPr>
        <w:ind w:left="-15" w:right="328"/>
      </w:pPr>
      <w:r>
        <w:t xml:space="preserve">Допускается в таблицу вводить дополнительные графы (например, данные провода). </w:t>
      </w:r>
    </w:p>
    <w:p w:rsidR="00B27244" w:rsidRDefault="00A67DA0">
      <w:pPr>
        <w:ind w:left="-15" w:right="328"/>
      </w:pPr>
      <w:r>
        <w:t xml:space="preserve">Если жгут (кабель — многожильный провод, электрический шнур, группа проводов) соединяет одноименные контакты соединителей, то допускается таблицу помещать около одного конца изображения жгута (кабеля — многожильного провода, электрического шнура, группы проводов). </w:t>
      </w:r>
    </w:p>
    <w:p w:rsidR="00B27244" w:rsidRDefault="00A67DA0">
      <w:pPr>
        <w:ind w:left="-15" w:right="328"/>
      </w:pPr>
      <w:r>
        <w:t xml:space="preserve">Если сведения о подключении контактов приведены в таблице соединений, то таблицы с указанием подключения контактов на схеме допускается не помещать. </w:t>
      </w:r>
    </w:p>
    <w:p w:rsidR="00B27244" w:rsidRDefault="00A67DA0">
      <w:pPr>
        <w:spacing w:line="259" w:lineRule="auto"/>
        <w:ind w:left="336" w:right="0" w:firstLine="0"/>
        <w:jc w:val="left"/>
      </w:pPr>
      <w:r>
        <w:t xml:space="preserve">  </w:t>
      </w:r>
    </w:p>
    <w:p w:rsidR="00B27244" w:rsidRDefault="00A67DA0">
      <w:pPr>
        <w:spacing w:after="0" w:line="259" w:lineRule="auto"/>
        <w:ind w:right="264" w:firstLine="0"/>
        <w:jc w:val="center"/>
      </w:pPr>
      <w:r>
        <w:rPr>
          <w:noProof/>
        </w:rPr>
        <w:drawing>
          <wp:inline distT="0" distB="0" distL="0" distR="0">
            <wp:extent cx="1466596" cy="1824990"/>
            <wp:effectExtent l="0" t="0" r="0" b="0"/>
            <wp:docPr id="6164" name="Picture 6164"/>
            <wp:cNvGraphicFramePr/>
            <a:graphic xmlns:a="http://schemas.openxmlformats.org/drawingml/2006/main">
              <a:graphicData uri="http://schemas.openxmlformats.org/drawingml/2006/picture">
                <pic:pic xmlns:pic="http://schemas.openxmlformats.org/drawingml/2006/picture">
                  <pic:nvPicPr>
                    <pic:cNvPr id="6164" name="Picture 6164"/>
                    <pic:cNvPicPr/>
                  </pic:nvPicPr>
                  <pic:blipFill>
                    <a:blip r:embed="rId139"/>
                    <a:stretch>
                      <a:fillRect/>
                    </a:stretch>
                  </pic:blipFill>
                  <pic:spPr>
                    <a:xfrm>
                      <a:off x="0" y="0"/>
                      <a:ext cx="1466596" cy="1824990"/>
                    </a:xfrm>
                    <a:prstGeom prst="rect">
                      <a:avLst/>
                    </a:prstGeom>
                  </pic:spPr>
                </pic:pic>
              </a:graphicData>
            </a:graphic>
          </wp:inline>
        </w:drawing>
      </w:r>
      <w:r>
        <w:t xml:space="preserve"> </w:t>
      </w:r>
    </w:p>
    <w:p w:rsidR="00B27244" w:rsidRDefault="00A67DA0">
      <w:pPr>
        <w:spacing w:after="58" w:line="259" w:lineRule="auto"/>
        <w:ind w:right="0" w:firstLine="0"/>
        <w:jc w:val="left"/>
      </w:pPr>
      <w:r>
        <w:t xml:space="preserve">  </w:t>
      </w:r>
    </w:p>
    <w:p w:rsidR="00B27244" w:rsidRDefault="00A67DA0">
      <w:pPr>
        <w:spacing w:line="359" w:lineRule="auto"/>
        <w:ind w:left="-15" w:right="328" w:firstLine="3970"/>
      </w:pPr>
      <w:r>
        <w:lastRenderedPageBreak/>
        <w:t>Рисунок 27  7.11</w:t>
      </w:r>
      <w:proofErr w:type="gramStart"/>
      <w:r>
        <w:t xml:space="preserve"> Н</w:t>
      </w:r>
      <w:proofErr w:type="gramEnd"/>
      <w:r>
        <w:t xml:space="preserve">а схеме изделия внутри прямоугольников или упрощенных внешних очертаний, изображающих устройства, допускается изображать их структурные, функциональные или принципиальные схемы. </w:t>
      </w:r>
    </w:p>
    <w:p w:rsidR="00B27244" w:rsidRDefault="00A67DA0">
      <w:pPr>
        <w:ind w:left="-15" w:right="328"/>
      </w:pPr>
      <w:r>
        <w:t xml:space="preserve">7.12 Провода, группы проводов, жгуты и кабели (многожильные провода, электрические шнуры) должны быть показаны на схеме отдельными линиями. Толщина линий, изображающих провода, жгуты и кабели (многожильные провода, электрические шнуры) на схемах, должна быть от 0,4 до 1 мм. </w:t>
      </w:r>
    </w:p>
    <w:p w:rsidR="00B27244" w:rsidRDefault="00A67DA0">
      <w:pPr>
        <w:ind w:left="-15" w:right="328"/>
      </w:pPr>
      <w:r>
        <w:t xml:space="preserve">7.13 На схеме изделия, в состав которого входят </w:t>
      </w:r>
      <w:proofErr w:type="spellStart"/>
      <w:r>
        <w:t>многоконтактные</w:t>
      </w:r>
      <w:proofErr w:type="spellEnd"/>
      <w:r>
        <w:t xml:space="preserve"> элементы, линии, изображающие жгуты (кабели — многожильные провода, электрические шнуры, группы проводов), допускается доводить только до контура графического обозначения элемента, не показывая присоединения к контактам. </w:t>
      </w:r>
    </w:p>
    <w:p w:rsidR="00B27244" w:rsidRDefault="00A67DA0">
      <w:pPr>
        <w:ind w:left="-15" w:right="328"/>
      </w:pPr>
      <w:r>
        <w:t xml:space="preserve">Указания о присоединении проводов или жил кабеля (многожильного провода, электрического шнура) к контактам приводят в этом случае одним из следующих способов: </w:t>
      </w:r>
    </w:p>
    <w:p w:rsidR="00B27244" w:rsidRDefault="00A67DA0">
      <w:pPr>
        <w:ind w:left="-15" w:right="328"/>
      </w:pPr>
      <w:r>
        <w:t xml:space="preserve">у контактов показывают концы линий, изображающих провода или жилы кабеля (многожильного провода, электрического шнура), и указывают их обозначения. Концы линий направляют в сторону соответствующего жгута, кабеля (многожильного провода, электрического шнура), группы проводов (рисунок 28); у изображения </w:t>
      </w:r>
      <w:proofErr w:type="spellStart"/>
      <w:r>
        <w:t>многоконтактного</w:t>
      </w:r>
      <w:proofErr w:type="spellEnd"/>
      <w:r>
        <w:t xml:space="preserve"> элемента помещают таблицу с указанием подключения контактов. Таблицу соединяют линией-выноской с соответствующим жгутом, кабелем, (многожильным проводом, электрическим шнуром) группой проводов (рисунок 29). </w:t>
      </w:r>
    </w:p>
    <w:p w:rsidR="00B27244" w:rsidRDefault="00A67DA0">
      <w:pPr>
        <w:ind w:left="-15" w:right="328"/>
      </w:pPr>
      <w:r>
        <w:t xml:space="preserve">7.14 Вводные элементы, через которые проходят провода (группа проводов, жгуты, кабели — многожильные провода, электрические шнуры), изображают в виде условных графических обозначений, установленных в стандартах Единой системы конструкторской документации. </w:t>
      </w:r>
    </w:p>
    <w:p w:rsidR="00B27244" w:rsidRDefault="00A67DA0">
      <w:pPr>
        <w:spacing w:after="15" w:line="259" w:lineRule="auto"/>
        <w:ind w:left="336" w:right="0" w:firstLine="0"/>
        <w:jc w:val="left"/>
      </w:pPr>
      <w:r>
        <w:t xml:space="preserve">   </w:t>
      </w:r>
    </w:p>
    <w:p w:rsidR="00B27244" w:rsidRDefault="00A67DA0">
      <w:pPr>
        <w:spacing w:after="106" w:line="223" w:lineRule="auto"/>
        <w:ind w:right="2609" w:firstLine="2344"/>
        <w:jc w:val="left"/>
      </w:pPr>
      <w:r>
        <w:rPr>
          <w:noProof/>
        </w:rPr>
        <w:lastRenderedPageBreak/>
        <w:drawing>
          <wp:inline distT="0" distB="0" distL="0" distR="0">
            <wp:extent cx="2961767" cy="1644650"/>
            <wp:effectExtent l="0" t="0" r="0" b="0"/>
            <wp:docPr id="6258" name="Picture 6258"/>
            <wp:cNvGraphicFramePr/>
            <a:graphic xmlns:a="http://schemas.openxmlformats.org/drawingml/2006/main">
              <a:graphicData uri="http://schemas.openxmlformats.org/drawingml/2006/picture">
                <pic:pic xmlns:pic="http://schemas.openxmlformats.org/drawingml/2006/picture">
                  <pic:nvPicPr>
                    <pic:cNvPr id="6258" name="Picture 6258"/>
                    <pic:cNvPicPr/>
                  </pic:nvPicPr>
                  <pic:blipFill>
                    <a:blip r:embed="rId140"/>
                    <a:stretch>
                      <a:fillRect/>
                    </a:stretch>
                  </pic:blipFill>
                  <pic:spPr>
                    <a:xfrm>
                      <a:off x="0" y="0"/>
                      <a:ext cx="2961767" cy="1644650"/>
                    </a:xfrm>
                    <a:prstGeom prst="rect">
                      <a:avLst/>
                    </a:prstGeom>
                  </pic:spPr>
                </pic:pic>
              </a:graphicData>
            </a:graphic>
          </wp:inline>
        </w:drawing>
      </w:r>
      <w:hyperlink r:id="rId141">
        <w:r>
          <w:t xml:space="preserve"> </w:t>
        </w:r>
      </w:hyperlink>
      <w:r>
        <w:t xml:space="preserve">  </w:t>
      </w:r>
    </w:p>
    <w:p w:rsidR="00B27244" w:rsidRDefault="00A67DA0">
      <w:pPr>
        <w:pStyle w:val="2"/>
        <w:ind w:left="387" w:right="710"/>
      </w:pPr>
      <w:r>
        <w:t xml:space="preserve">Рисунок 28 </w:t>
      </w:r>
    </w:p>
    <w:p w:rsidR="00B27244" w:rsidRDefault="00A67DA0">
      <w:pPr>
        <w:spacing w:after="15" w:line="259" w:lineRule="auto"/>
        <w:ind w:right="261" w:firstLine="0"/>
        <w:jc w:val="center"/>
      </w:pPr>
      <w:r>
        <w:t xml:space="preserve"> </w:t>
      </w:r>
    </w:p>
    <w:p w:rsidR="00B27244" w:rsidRDefault="00A67DA0">
      <w:pPr>
        <w:spacing w:after="0" w:line="259" w:lineRule="auto"/>
        <w:ind w:left="1842" w:right="0" w:firstLine="0"/>
        <w:jc w:val="left"/>
      </w:pPr>
      <w:r>
        <w:rPr>
          <w:noProof/>
        </w:rPr>
        <w:drawing>
          <wp:inline distT="0" distB="0" distL="0" distR="0">
            <wp:extent cx="3599688" cy="2005965"/>
            <wp:effectExtent l="0" t="0" r="0" b="0"/>
            <wp:docPr id="6260" name="Picture 6260"/>
            <wp:cNvGraphicFramePr/>
            <a:graphic xmlns:a="http://schemas.openxmlformats.org/drawingml/2006/main">
              <a:graphicData uri="http://schemas.openxmlformats.org/drawingml/2006/picture">
                <pic:pic xmlns:pic="http://schemas.openxmlformats.org/drawingml/2006/picture">
                  <pic:nvPicPr>
                    <pic:cNvPr id="6260" name="Picture 6260"/>
                    <pic:cNvPicPr/>
                  </pic:nvPicPr>
                  <pic:blipFill>
                    <a:blip r:embed="rId142"/>
                    <a:stretch>
                      <a:fillRect/>
                    </a:stretch>
                  </pic:blipFill>
                  <pic:spPr>
                    <a:xfrm>
                      <a:off x="0" y="0"/>
                      <a:ext cx="3599688" cy="2005965"/>
                    </a:xfrm>
                    <a:prstGeom prst="rect">
                      <a:avLst/>
                    </a:prstGeom>
                  </pic:spPr>
                </pic:pic>
              </a:graphicData>
            </a:graphic>
          </wp:inline>
        </w:drawing>
      </w:r>
      <w:r>
        <w:t xml:space="preserve"> </w:t>
      </w:r>
    </w:p>
    <w:p w:rsidR="00B27244" w:rsidRDefault="00A67DA0">
      <w:pPr>
        <w:spacing w:after="57" w:line="259" w:lineRule="auto"/>
        <w:ind w:right="261" w:firstLine="0"/>
        <w:jc w:val="center"/>
      </w:pPr>
      <w:r>
        <w:t xml:space="preserve"> </w:t>
      </w:r>
    </w:p>
    <w:p w:rsidR="00B27244" w:rsidRDefault="00A67DA0">
      <w:pPr>
        <w:pStyle w:val="2"/>
        <w:ind w:left="387" w:right="710"/>
      </w:pPr>
      <w:r>
        <w:t xml:space="preserve">Рисунок 29 </w:t>
      </w:r>
    </w:p>
    <w:p w:rsidR="00B27244" w:rsidRDefault="00A67DA0">
      <w:pPr>
        <w:spacing w:after="78" w:line="259" w:lineRule="auto"/>
        <w:ind w:left="336" w:right="0" w:firstLine="0"/>
        <w:jc w:val="left"/>
      </w:pPr>
      <w:r>
        <w:t xml:space="preserve"> </w:t>
      </w:r>
      <w:r>
        <w:tab/>
        <w:t xml:space="preserve"> </w:t>
      </w:r>
    </w:p>
    <w:p w:rsidR="00B27244" w:rsidRDefault="00A67DA0">
      <w:pPr>
        <w:ind w:left="-15" w:right="328"/>
      </w:pPr>
      <w:r>
        <w:t xml:space="preserve">7.15 Одножильные провода, жгуты, кабели (многожильные провода, электрические шнуры) должны быть обозначены порядковыми номерами в пределах изделия. </w:t>
      </w:r>
    </w:p>
    <w:p w:rsidR="00B27244" w:rsidRDefault="00A67DA0">
      <w:pPr>
        <w:ind w:left="-15" w:right="328"/>
      </w:pPr>
      <w:r>
        <w:t xml:space="preserve">Провода, жгуты, кабели (многожильные провода, электрические шнуры) следует нумеровать отдельно. При этом провода, входящие в жгут, нумеруют в пределах жгута, а жилы кабеля (многожильного провода, электрического шнура) — в пределах кабеля (многожильного провода, электрического шнура). </w:t>
      </w:r>
    </w:p>
    <w:p w:rsidR="00B27244" w:rsidRDefault="00A67DA0">
      <w:pPr>
        <w:ind w:left="708" w:right="7346" w:hanging="372"/>
      </w:pPr>
      <w:r>
        <w:t xml:space="preserve">  </w:t>
      </w:r>
      <w:r>
        <w:tab/>
        <w:t xml:space="preserve"> Примечания: </w:t>
      </w:r>
    </w:p>
    <w:p w:rsidR="00B27244" w:rsidRDefault="00A67DA0">
      <w:pPr>
        <w:numPr>
          <w:ilvl w:val="0"/>
          <w:numId w:val="14"/>
        </w:numPr>
        <w:ind w:right="328"/>
      </w:pPr>
      <w:r>
        <w:t xml:space="preserve">Допускается сквозная нумерация всех проводов и жил кабелей (многожильных проводов, электрических шнуров) в пределах изделия. </w:t>
      </w:r>
    </w:p>
    <w:p w:rsidR="00B27244" w:rsidRDefault="00A67DA0">
      <w:pPr>
        <w:numPr>
          <w:ilvl w:val="0"/>
          <w:numId w:val="14"/>
        </w:numPr>
        <w:ind w:right="328"/>
      </w:pPr>
      <w:r>
        <w:t xml:space="preserve">Допускается сквозная нумерация отдельных проводов, жгутов и кабелей (многожильных проводов, электрических шнуров) в пределах изделия. При этом провода, входящие в жгут, нумеруют в пределах жгута, а </w:t>
      </w:r>
      <w:r>
        <w:lastRenderedPageBreak/>
        <w:t xml:space="preserve">жилы кабеля (многожильного провода, электрического шнура) — в пределах кабеля (многожильного провода, электрического шнура). </w:t>
      </w:r>
    </w:p>
    <w:p w:rsidR="00B27244" w:rsidRDefault="00A67DA0">
      <w:pPr>
        <w:numPr>
          <w:ilvl w:val="0"/>
          <w:numId w:val="14"/>
        </w:numPr>
        <w:ind w:right="328"/>
      </w:pPr>
      <w:r>
        <w:t xml:space="preserve">Допускается не обозначать жгуты, кабели (многожильные провода, электрические шнуры) и отдельные провода, если изделие, на которое составляют схему, войдет в комплекс и обозначения жгутам, кабелям (многожильным проводам, электрическим шнурам) и проводам будут присвоены в пределах всего комплекса. </w:t>
      </w:r>
    </w:p>
    <w:p w:rsidR="00B27244" w:rsidRDefault="00A67DA0">
      <w:pPr>
        <w:numPr>
          <w:ilvl w:val="0"/>
          <w:numId w:val="14"/>
        </w:numPr>
        <w:ind w:right="328"/>
      </w:pPr>
      <w:r>
        <w:t xml:space="preserve">Допускается присваивать обозначения группам проводов. </w:t>
      </w:r>
    </w:p>
    <w:p w:rsidR="00B27244" w:rsidRDefault="00A67DA0">
      <w:pPr>
        <w:numPr>
          <w:ilvl w:val="1"/>
          <w:numId w:val="15"/>
        </w:numPr>
        <w:ind w:right="328"/>
      </w:pPr>
      <w:r>
        <w:t xml:space="preserve">Если на принципиальной схеме электрическим цепям присвоены обозначения в соответствии с ГОСТ 2.709, то всем одножильным проводам, жилам кабелей (многожильных проводов, электрических шнуров) и проводам жгутов присваивают те же обозначения. При этом жгуты и кабели (многожильные провода, электрические шнуры) обозначают в соответствии с требованиями п. 8.15. </w:t>
      </w:r>
    </w:p>
    <w:p w:rsidR="00B27244" w:rsidRDefault="00A67DA0">
      <w:pPr>
        <w:numPr>
          <w:ilvl w:val="1"/>
          <w:numId w:val="15"/>
        </w:numPr>
        <w:ind w:right="328"/>
      </w:pPr>
      <w:r>
        <w:t xml:space="preserve">На схеме при помощи буквенного (буквенно-цифрового) обозначения допускается определять функциональную принадлежность провода, жгута или кабеля (многожильного провода, электрического шнура) к определенному комплексу, помещению или функциональной цепи. </w:t>
      </w:r>
    </w:p>
    <w:p w:rsidR="00B27244" w:rsidRDefault="00A67DA0">
      <w:pPr>
        <w:ind w:left="-15" w:right="328"/>
      </w:pPr>
      <w:r>
        <w:t xml:space="preserve">Буквенное (буквенно-цифровое) обозначение проставляют перед обозначением каждого провода, жгута, кабеля (многожильного провода, электрического шнура), отделяя его знаком дефиса. В этом случае буквенное (буквенно-цифровое) обозначение входит в состав обозначения каждого провода, жгута и кабеля (многожильного провода, электрического шнура). </w:t>
      </w:r>
    </w:p>
    <w:p w:rsidR="00B27244" w:rsidRDefault="00A67DA0">
      <w:pPr>
        <w:ind w:left="-15" w:right="328"/>
      </w:pPr>
      <w:r>
        <w:t xml:space="preserve">Дефис в обозначении допускается не проставлять, если это не внесет неясность в чтение схемы. </w:t>
      </w:r>
    </w:p>
    <w:p w:rsidR="00B27244" w:rsidRDefault="00A67DA0">
      <w:pPr>
        <w:ind w:left="-15" w:right="328"/>
      </w:pPr>
      <w:r>
        <w:t>Если все провода, жгуты, кабели (многожильные провода, электрические шнуры), изображенные на схеме, принадлежат к одному комплексу, помещению или функциональной цепи, то буквенное (</w:t>
      </w:r>
      <w:proofErr w:type="spellStart"/>
      <w:r>
        <w:t>буквенноцифровое</w:t>
      </w:r>
      <w:proofErr w:type="spellEnd"/>
      <w:r>
        <w:t xml:space="preserve">) обозначение не проставляют, а на поле схемы помещают соответствующее пояснение. </w:t>
      </w:r>
    </w:p>
    <w:p w:rsidR="00B27244" w:rsidRDefault="00A67DA0">
      <w:pPr>
        <w:numPr>
          <w:ilvl w:val="1"/>
          <w:numId w:val="15"/>
        </w:numPr>
        <w:ind w:right="328"/>
      </w:pPr>
      <w:r>
        <w:t xml:space="preserve">Номера проводов и жил кабелей (многожильных проводов, электрических шнуров) на схеме проставляют, как правило, около обоих концов изображений. </w:t>
      </w:r>
    </w:p>
    <w:p w:rsidR="00B27244" w:rsidRDefault="00A67DA0">
      <w:pPr>
        <w:ind w:left="-15" w:right="328"/>
      </w:pPr>
      <w:r>
        <w:lastRenderedPageBreak/>
        <w:t xml:space="preserve">Номера кабелей (многожильных проводов, электрических шнуров) проставляют в окружностях, помещенных в разрывах изображений кабелей (многожильных проводов, электрических шнуров) вблизи от мест разветвления жил. </w:t>
      </w:r>
    </w:p>
    <w:p w:rsidR="00B27244" w:rsidRDefault="00A67DA0">
      <w:pPr>
        <w:ind w:left="-15" w:right="328"/>
      </w:pPr>
      <w:r>
        <w:t xml:space="preserve">Номера жгутов проставляют на полках линий-выносок около мест разветвления проводов. </w:t>
      </w:r>
    </w:p>
    <w:p w:rsidR="00B27244" w:rsidRDefault="00A67DA0">
      <w:pPr>
        <w:ind w:left="708" w:right="328" w:firstLine="0"/>
      </w:pPr>
      <w:r>
        <w:t xml:space="preserve">Номера групп проводов проставляют около линий-выносок. </w:t>
      </w:r>
    </w:p>
    <w:p w:rsidR="00B27244" w:rsidRDefault="00A67DA0">
      <w:pPr>
        <w:tabs>
          <w:tab w:val="center" w:pos="336"/>
          <w:tab w:val="center" w:pos="1490"/>
        </w:tabs>
        <w:ind w:right="0" w:firstLine="0"/>
        <w:jc w:val="left"/>
      </w:pPr>
      <w:r>
        <w:rPr>
          <w:rFonts w:ascii="Calibri" w:eastAsia="Calibri" w:hAnsi="Calibri" w:cs="Calibri"/>
          <w:sz w:val="22"/>
        </w:rPr>
        <w:tab/>
      </w:r>
      <w:r>
        <w:t xml:space="preserve">  </w:t>
      </w:r>
      <w:r>
        <w:tab/>
        <w:t xml:space="preserve">Примечания: </w:t>
      </w:r>
    </w:p>
    <w:p w:rsidR="00B27244" w:rsidRDefault="00A67DA0">
      <w:pPr>
        <w:numPr>
          <w:ilvl w:val="0"/>
          <w:numId w:val="16"/>
        </w:numPr>
        <w:ind w:right="328"/>
      </w:pPr>
      <w:r>
        <w:t xml:space="preserve">При обозначении кабелей (многожильных проводов, электрических шнуров) в соответствии с требованиями п. 4.20, а также при большом количестве кабелей (многожильных проводов, электрических шнуров), идущих на схеме в одном направлении, допускается номера кабелей (многожильных проводов, электрических шнуров) проставлять в разрыве линии без окружности. </w:t>
      </w:r>
    </w:p>
    <w:p w:rsidR="00B27244" w:rsidRDefault="00A67DA0">
      <w:pPr>
        <w:numPr>
          <w:ilvl w:val="0"/>
          <w:numId w:val="16"/>
        </w:numPr>
        <w:ind w:right="328"/>
      </w:pPr>
      <w:r>
        <w:t xml:space="preserve">При изображении на схеме проводов, жгутов и кабелей (многожильных проводов, электрических шнуров) большой длины номера проставляют через промежутки, определяемые удобством пользования схемой. </w:t>
      </w:r>
    </w:p>
    <w:p w:rsidR="00B27244" w:rsidRDefault="00A67DA0">
      <w:pPr>
        <w:numPr>
          <w:ilvl w:val="1"/>
          <w:numId w:val="17"/>
        </w:numPr>
        <w:ind w:right="328"/>
      </w:pPr>
      <w:r>
        <w:t xml:space="preserve">На схеме должны быть указаны: для одножильных проводов — марка, сечение и, при необходимости, </w:t>
      </w:r>
    </w:p>
    <w:p w:rsidR="00B27244" w:rsidRDefault="00A67DA0">
      <w:pPr>
        <w:ind w:left="-15" w:right="328" w:firstLine="0"/>
      </w:pPr>
      <w:r>
        <w:t xml:space="preserve">расцветка; для кабелей (многожильных проводов, электрических шнуров), записываемых в спецификацию как материал, — марка, количество и сечение жил и, при необходимости, количество занятых жил. Количество занятых жил указывают в прямоугольнике, помещаемом справа от обозначения данных кабеля (многожильного провода, электрического шнура); для жгутов, кабелей и проводов, изготовляемых по чертежам, — </w:t>
      </w:r>
    </w:p>
    <w:p w:rsidR="00B27244" w:rsidRDefault="00A67DA0">
      <w:pPr>
        <w:ind w:left="-15" w:right="328" w:firstLine="0"/>
      </w:pPr>
      <w:r>
        <w:t xml:space="preserve">обозначение основного конструкторского документа. </w:t>
      </w:r>
    </w:p>
    <w:p w:rsidR="00B27244" w:rsidRDefault="00A67DA0">
      <w:pPr>
        <w:ind w:left="-15" w:right="328"/>
      </w:pPr>
      <w:r>
        <w:t xml:space="preserve">На схеме приводят характеристики входных и выходных цепей устройств и элементов или другие исходные данные, необходимые для выбора конкретных проводов и кабелей (многожильных проводов, электрических шнуров), если при разработке схемы комплекса данные о проводах и кабелях (многожильных проводах, электрических шнурах) не могут быть определены. </w:t>
      </w:r>
    </w:p>
    <w:p w:rsidR="00B27244" w:rsidRDefault="00A67DA0">
      <w:pPr>
        <w:numPr>
          <w:ilvl w:val="1"/>
          <w:numId w:val="17"/>
        </w:numPr>
        <w:ind w:right="328"/>
      </w:pPr>
      <w:r>
        <w:t xml:space="preserve">Данные (марку, сечение и др.) о проводах и кабелях (многожильных проводах, электрических шнурах) указывают около </w:t>
      </w:r>
      <w:r>
        <w:lastRenderedPageBreak/>
        <w:t xml:space="preserve">линий, изображающих провода и кабели (многожильные провода, электрические шнуры). </w:t>
      </w:r>
    </w:p>
    <w:p w:rsidR="00B27244" w:rsidRDefault="00A67DA0">
      <w:pPr>
        <w:ind w:left="-15" w:right="328"/>
      </w:pPr>
      <w:r>
        <w:t xml:space="preserve">В этом случае допускается обозначения проводам и кабелям (многожильным проводам, электрическим шнурам) не присваивать. </w:t>
      </w:r>
    </w:p>
    <w:p w:rsidR="00B27244" w:rsidRDefault="00A67DA0">
      <w:pPr>
        <w:ind w:left="-15" w:right="328"/>
      </w:pPr>
      <w:r>
        <w:t xml:space="preserve">При указании данных о проводах и кабелях (многожильных проводах, электрических шнурах) в виде условных обозначений эти обозначения расшифровывают на поле схемы. </w:t>
      </w:r>
    </w:p>
    <w:p w:rsidR="00B27244" w:rsidRDefault="00A67DA0">
      <w:pPr>
        <w:ind w:left="-15" w:right="328"/>
      </w:pPr>
      <w:r>
        <w:t xml:space="preserve">Одинаковые марку, сечение и другие данные о всех или большинстве проводов и кабелей (многожильных проводов, электрических шнуров) допускается указывать на поле схемы. </w:t>
      </w:r>
    </w:p>
    <w:p w:rsidR="00B27244" w:rsidRDefault="00A67DA0">
      <w:pPr>
        <w:numPr>
          <w:ilvl w:val="1"/>
          <w:numId w:val="17"/>
        </w:numPr>
        <w:ind w:right="328"/>
      </w:pPr>
      <w:r>
        <w:t xml:space="preserve">Если на схеме не указаны места присоединений (например, не показаны отдельные контакты в изображении соединителей) или затруднено отыскание мест присоединения проводов и жил кабеля (многожильного провода, электрического шнура), то данные о проводах, жгутах и кабелях (многожильных проводов, электрических шнуров) и адреса их соединений сводят в таблицу, именуемую «Таблицей соединений». </w:t>
      </w:r>
    </w:p>
    <w:p w:rsidR="00B27244" w:rsidRDefault="00A67DA0">
      <w:pPr>
        <w:ind w:left="-15" w:right="328"/>
      </w:pPr>
      <w:r>
        <w:t xml:space="preserve">Таблицу соединений следует помещать на первом листе схемы или выполнять в виде самостоятельного документа. </w:t>
      </w:r>
    </w:p>
    <w:p w:rsidR="00B27244" w:rsidRDefault="00A67DA0">
      <w:pPr>
        <w:ind w:left="-15" w:right="328"/>
      </w:pPr>
      <w:r>
        <w:t xml:space="preserve">Таблицу соединений, помещаемую на первом листе схемы, располагают, как правило, над основной надписью. Расстояние между таблицей и основной надписью должно быть не менее 12 мм. </w:t>
      </w:r>
    </w:p>
    <w:p w:rsidR="00B27244" w:rsidRDefault="00A67DA0">
      <w:pPr>
        <w:ind w:left="-15" w:right="328"/>
      </w:pPr>
      <w:r>
        <w:t xml:space="preserve">Продолжение таблицы соединений помещают слева от основной надписи, повторяя головку таблицы. </w:t>
      </w:r>
    </w:p>
    <w:p w:rsidR="00B27244" w:rsidRDefault="00A67DA0">
      <w:pPr>
        <w:ind w:left="-15" w:right="328"/>
      </w:pPr>
      <w:r>
        <w:t xml:space="preserve">Таблицу соединений в виде самостоятельного документа выполняют на формате А4. Основную надпись и дополнительные графы к ней выполняют по ГОСТ 2.104 (форма 2 и 2а). </w:t>
      </w:r>
    </w:p>
    <w:p w:rsidR="00B27244" w:rsidRDefault="00A67DA0">
      <w:pPr>
        <w:numPr>
          <w:ilvl w:val="1"/>
          <w:numId w:val="17"/>
        </w:numPr>
        <w:ind w:right="328"/>
      </w:pPr>
      <w:r>
        <w:t xml:space="preserve">Форму таблицы соединений выбирает разработчик схемы в зависимости от сведений, которые необходимо поместить на схеме (рисунок </w:t>
      </w:r>
    </w:p>
    <w:p w:rsidR="00B27244" w:rsidRDefault="00A67DA0">
      <w:pPr>
        <w:ind w:left="-15" w:right="328" w:firstLine="0"/>
      </w:pPr>
      <w:r>
        <w:t xml:space="preserve">32). </w:t>
      </w:r>
    </w:p>
    <w:p w:rsidR="00B27244" w:rsidRDefault="00A67DA0">
      <w:pPr>
        <w:ind w:left="708" w:right="328" w:firstLine="0"/>
      </w:pPr>
      <w:r>
        <w:t xml:space="preserve">В графах таблиц указывают следующие данные: </w:t>
      </w:r>
    </w:p>
    <w:p w:rsidR="00B27244" w:rsidRDefault="00A67DA0">
      <w:pPr>
        <w:ind w:left="-15" w:right="328"/>
      </w:pPr>
      <w:r>
        <w:t>в графе «Обозначение провода» — обозначение одножильного провода, жилы кабеля (многожильного провода, электрического шнура) или провода жгута; в графах «Откуда идет», «Куда поступает» — условные буквенно-</w:t>
      </w:r>
    </w:p>
    <w:p w:rsidR="00B27244" w:rsidRDefault="00A67DA0">
      <w:pPr>
        <w:ind w:left="693" w:right="328" w:hanging="708"/>
      </w:pPr>
      <w:r>
        <w:lastRenderedPageBreak/>
        <w:t xml:space="preserve">цифровые обозначения соединяемых элементов или устройств; в графе «Соединения» — условные буквенно-цифровые обозначения </w:t>
      </w:r>
    </w:p>
    <w:p w:rsidR="00B27244" w:rsidRDefault="00A67DA0">
      <w:pPr>
        <w:ind w:left="693" w:right="2205" w:hanging="708"/>
      </w:pPr>
      <w:r>
        <w:t xml:space="preserve">соединяемых элементов или устройств, разделяя их запятой; в графе «Данные провода»: </w:t>
      </w:r>
    </w:p>
    <w:p w:rsidR="00B27244" w:rsidRDefault="00A67DA0">
      <w:pPr>
        <w:ind w:left="-15" w:right="328"/>
      </w:pPr>
      <w:r>
        <w:t xml:space="preserve">для одножильного провода — марку, сечение и, при необходимости, расцветку в соответствии с документом, на основании которого его применяют; для кабеля (многожильного провода, электрического шнура), записываемого в спецификацию как материал, — марку, сечение и количество жил в соответствии с документом, на основании которого применяют кабель (многожильный провод, электрический шнур); в графе «Примечание» — дополнительные уточняющие данные. </w:t>
      </w:r>
    </w:p>
    <w:p w:rsidR="00B27244" w:rsidRDefault="00A67DA0">
      <w:pPr>
        <w:tabs>
          <w:tab w:val="center" w:pos="336"/>
          <w:tab w:val="center" w:pos="1490"/>
        </w:tabs>
        <w:ind w:right="0" w:firstLine="0"/>
        <w:jc w:val="left"/>
      </w:pPr>
      <w:r>
        <w:rPr>
          <w:rFonts w:ascii="Calibri" w:eastAsia="Calibri" w:hAnsi="Calibri" w:cs="Calibri"/>
          <w:sz w:val="22"/>
        </w:rPr>
        <w:tab/>
      </w:r>
      <w:r>
        <w:t xml:space="preserve">  </w:t>
      </w:r>
      <w:r>
        <w:tab/>
        <w:t xml:space="preserve">Примечания: </w:t>
      </w:r>
    </w:p>
    <w:p w:rsidR="00B27244" w:rsidRDefault="00A67DA0">
      <w:pPr>
        <w:numPr>
          <w:ilvl w:val="0"/>
          <w:numId w:val="18"/>
        </w:numPr>
        <w:ind w:left="989" w:right="328" w:hanging="281"/>
      </w:pPr>
      <w:r>
        <w:t xml:space="preserve">Размеры граф рекомендуемые. </w:t>
      </w:r>
    </w:p>
    <w:p w:rsidR="00B27244" w:rsidRDefault="00A67DA0">
      <w:pPr>
        <w:numPr>
          <w:ilvl w:val="0"/>
          <w:numId w:val="18"/>
        </w:numPr>
        <w:ind w:left="989" w:right="328" w:hanging="281"/>
      </w:pPr>
      <w:r>
        <w:t xml:space="preserve">Допускается графы делить на подграфы. </w:t>
      </w:r>
    </w:p>
    <w:p w:rsidR="00B27244" w:rsidRDefault="00A67DA0">
      <w:pPr>
        <w:ind w:left="-15" w:right="328"/>
      </w:pPr>
      <w:r>
        <w:t xml:space="preserve">7.24 При заполнении таблицы соединений следует придерживаться следующего порядка: </w:t>
      </w:r>
    </w:p>
    <w:p w:rsidR="00B27244" w:rsidRDefault="00A67DA0">
      <w:pPr>
        <w:spacing w:after="73" w:line="259" w:lineRule="auto"/>
        <w:ind w:left="10" w:right="324" w:hanging="10"/>
        <w:jc w:val="right"/>
      </w:pPr>
      <w:r>
        <w:t xml:space="preserve">при выполнении соединений отдельными проводами в таблицу </w:t>
      </w:r>
    </w:p>
    <w:p w:rsidR="00B27244" w:rsidRDefault="00A67DA0">
      <w:pPr>
        <w:ind w:left="-15" w:right="328" w:firstLine="0"/>
      </w:pPr>
      <w:r>
        <w:t xml:space="preserve">записывают провода в порядке возрастания номеров, присвоенных им; </w:t>
      </w:r>
    </w:p>
    <w:p w:rsidR="00B27244" w:rsidRDefault="00A67DA0">
      <w:pPr>
        <w:spacing w:after="13" w:line="259" w:lineRule="auto"/>
        <w:ind w:left="708" w:right="0" w:firstLine="0"/>
        <w:jc w:val="left"/>
      </w:pPr>
      <w:r>
        <w:t xml:space="preserve"> </w:t>
      </w:r>
    </w:p>
    <w:p w:rsidR="00B27244" w:rsidRDefault="00A67DA0">
      <w:pPr>
        <w:spacing w:after="0" w:line="259" w:lineRule="auto"/>
        <w:ind w:right="1176" w:firstLine="0"/>
        <w:jc w:val="right"/>
      </w:pPr>
      <w:r>
        <w:rPr>
          <w:rFonts w:ascii="Calibri" w:eastAsia="Calibri" w:hAnsi="Calibri" w:cs="Calibri"/>
          <w:noProof/>
          <w:sz w:val="22"/>
        </w:rPr>
        <mc:AlternateContent>
          <mc:Choice Requires="wpg">
            <w:drawing>
              <wp:inline distT="0" distB="0" distL="0" distR="0">
                <wp:extent cx="4780661" cy="3390806"/>
                <wp:effectExtent l="0" t="0" r="0" b="0"/>
                <wp:docPr id="66727" name="Group 66727"/>
                <wp:cNvGraphicFramePr/>
                <a:graphic xmlns:a="http://schemas.openxmlformats.org/drawingml/2006/main">
                  <a:graphicData uri="http://schemas.microsoft.com/office/word/2010/wordprocessingGroup">
                    <wpg:wgp>
                      <wpg:cNvGrpSpPr/>
                      <wpg:grpSpPr>
                        <a:xfrm>
                          <a:off x="0" y="0"/>
                          <a:ext cx="4780661" cy="3390806"/>
                          <a:chOff x="0" y="0"/>
                          <a:chExt cx="4780661" cy="3390806"/>
                        </a:xfrm>
                      </wpg:grpSpPr>
                      <wps:wsp>
                        <wps:cNvPr id="6739" name="Rectangle 6739"/>
                        <wps:cNvSpPr/>
                        <wps:spPr>
                          <a:xfrm>
                            <a:off x="4577843" y="3193420"/>
                            <a:ext cx="59288" cy="262524"/>
                          </a:xfrm>
                          <a:prstGeom prst="rect">
                            <a:avLst/>
                          </a:prstGeom>
                          <a:ln>
                            <a:noFill/>
                          </a:ln>
                        </wps:spPr>
                        <wps:txbx>
                          <w:txbxContent>
                            <w:p w:rsidR="00B27244" w:rsidRDefault="00A67DA0">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6770" name="Picture 6770"/>
                          <pic:cNvPicPr/>
                        </pic:nvPicPr>
                        <pic:blipFill>
                          <a:blip r:embed="rId143"/>
                          <a:stretch>
                            <a:fillRect/>
                          </a:stretch>
                        </pic:blipFill>
                        <pic:spPr>
                          <a:xfrm>
                            <a:off x="0" y="0"/>
                            <a:ext cx="4780661" cy="1740535"/>
                          </a:xfrm>
                          <a:prstGeom prst="rect">
                            <a:avLst/>
                          </a:prstGeom>
                        </pic:spPr>
                      </pic:pic>
                      <pic:pic xmlns:pic="http://schemas.openxmlformats.org/drawingml/2006/picture">
                        <pic:nvPicPr>
                          <pic:cNvPr id="6772" name="Picture 6772"/>
                          <pic:cNvPicPr/>
                        </pic:nvPicPr>
                        <pic:blipFill>
                          <a:blip r:embed="rId144"/>
                          <a:stretch>
                            <a:fillRect/>
                          </a:stretch>
                        </pic:blipFill>
                        <pic:spPr>
                          <a:xfrm>
                            <a:off x="204724" y="1771269"/>
                            <a:ext cx="4370578" cy="1576070"/>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6727" style="width:376.43pt;height:266.993pt;mso-position-horizontal-relative:char;mso-position-vertical-relative:line" coordsize="47806,33908">
                <v:rect id="Rectangle 6739" style="position:absolute;width:592;height:2625;left:45778;top:31934;" filled="f" stroked="f">
                  <v:textbox inset="0,0,0,0">
                    <w:txbxContent>
                      <w:p>
                        <w:pPr>
                          <w:spacing w:before="0" w:after="160" w:line="259" w:lineRule="auto"/>
                          <w:ind w:right="0" w:firstLine="0"/>
                          <w:jc w:val="left"/>
                        </w:pPr>
                        <w:r>
                          <w:rPr/>
                          <w:t xml:space="preserve"> </w:t>
                        </w:r>
                      </w:p>
                    </w:txbxContent>
                  </v:textbox>
                </v:rect>
                <v:shape id="Picture 6770" style="position:absolute;width:47806;height:17405;left:0;top:0;" filled="f">
                  <v:imagedata r:id="rId145"/>
                </v:shape>
                <v:shape id="Picture 6772" style="position:absolute;width:43705;height:15760;left:2047;top:17712;" filled="f">
                  <v:imagedata r:id="rId146"/>
                </v:shape>
              </v:group>
            </w:pict>
          </mc:Fallback>
        </mc:AlternateContent>
      </w:r>
      <w:r>
        <w:t xml:space="preserve"> </w:t>
      </w:r>
    </w:p>
    <w:p w:rsidR="00B27244" w:rsidRDefault="00A67DA0">
      <w:pPr>
        <w:spacing w:after="60" w:line="259" w:lineRule="auto"/>
        <w:ind w:right="1248" w:firstLine="0"/>
        <w:jc w:val="left"/>
      </w:pPr>
      <w:r>
        <w:t xml:space="preserve">  </w:t>
      </w:r>
    </w:p>
    <w:p w:rsidR="00B27244" w:rsidRDefault="00A67DA0">
      <w:pPr>
        <w:pStyle w:val="2"/>
        <w:ind w:left="387" w:right="710"/>
      </w:pPr>
      <w:r>
        <w:t xml:space="preserve">Рисунок 30 </w:t>
      </w:r>
    </w:p>
    <w:p w:rsidR="00B27244" w:rsidRDefault="00A67DA0">
      <w:pPr>
        <w:spacing w:after="21" w:line="259" w:lineRule="auto"/>
        <w:ind w:left="336" w:right="0" w:firstLine="0"/>
        <w:jc w:val="left"/>
      </w:pPr>
      <w:r>
        <w:t xml:space="preserve">  </w:t>
      </w:r>
    </w:p>
    <w:p w:rsidR="00B27244" w:rsidRDefault="00A67DA0">
      <w:pPr>
        <w:ind w:left="-15" w:right="328"/>
      </w:pPr>
      <w:r>
        <w:lastRenderedPageBreak/>
        <w:t>при выполнении соединений проводами жгутов или жилами кабелей (многожильных проводов, электрических шнуров) перед записью проводов каждого жгута или жил каждого кабеля (многожильного провода, электрического шнура) помещают заголовок, например: «Жгут</w:t>
      </w:r>
      <w:proofErr w:type="gramStart"/>
      <w:r>
        <w:t>1</w:t>
      </w:r>
      <w:proofErr w:type="gramEnd"/>
      <w:r>
        <w:t xml:space="preserve">», «Кабель3»,  «Провод 5». Провода жгута или жилы кабеля (многожильного провода, электрического шнура) записывают в порядке возрастания номеров, присвоенных проводам или жилам; при выполнении соединений отдельными проводами, жгутами проводов и кабелями (многожильные провода, электрические шнуры) в таблицу соединений вначале записывают отдельные провода (без заголовка), а затем (с соответствующими заголовками) жгуты проводов и кабели </w:t>
      </w:r>
    </w:p>
    <w:p w:rsidR="00B27244" w:rsidRDefault="00A67DA0">
      <w:pPr>
        <w:ind w:left="-15" w:right="328" w:firstLine="0"/>
      </w:pPr>
      <w:r>
        <w:t xml:space="preserve">(многожильные провода, электрические шнуры); если на отдельные провода должны быть надеты изоляционные трубки, экранирующие оплетки и т. п., то в графе «Примечание» помещают соответствующие указания. Допускается эти указания помещать на поле схемы. </w:t>
      </w:r>
    </w:p>
    <w:p w:rsidR="00B27244" w:rsidRDefault="00A67DA0">
      <w:pPr>
        <w:ind w:left="-15" w:right="328" w:firstLine="336"/>
      </w:pPr>
      <w:r>
        <w:t xml:space="preserve">  7.25 На схеме соединений около обоих концов линий, изображающих отдельные провода, провода жгутов и жилы кабелей (многожильных проводов, электрических шнуров) допускается указывать адрес соединений. В этом случае таблицу соединений не составляют. Обозначения проводам допускается не присваивать. </w:t>
      </w:r>
    </w:p>
    <w:p w:rsidR="00B27244" w:rsidRDefault="00A67DA0">
      <w:pPr>
        <w:ind w:left="-15" w:right="328"/>
      </w:pPr>
      <w:r>
        <w:t>7.26</w:t>
      </w:r>
      <w:proofErr w:type="gramStart"/>
      <w:r>
        <w:t xml:space="preserve"> Н</w:t>
      </w:r>
      <w:proofErr w:type="gramEnd"/>
      <w:r>
        <w:t xml:space="preserve">а поле схемы над основной надписью допускается помещать необходимые технические указания, например: требования о недопустимости совместной прокладки некоторых проводов, жгутов и кабелей </w:t>
      </w:r>
    </w:p>
    <w:p w:rsidR="00B27244" w:rsidRDefault="00A67DA0">
      <w:pPr>
        <w:ind w:left="-15" w:right="328" w:firstLine="0"/>
      </w:pPr>
      <w:r>
        <w:t xml:space="preserve">(многожильных проводов, электрических шнуров); величины минимально допустимых расстояний между проводами, жгутами и кабелями (многожильными проводами, электрическими шнурами); данные о специфичности прокладки и защиты проводов, жгутов и кабелей (многожильных проводов, электрических шнуров) и т. п. </w:t>
      </w:r>
    </w:p>
    <w:p w:rsidR="00B27244" w:rsidRDefault="00A67DA0">
      <w:pPr>
        <w:ind w:left="-15" w:right="328" w:firstLine="0"/>
      </w:pPr>
      <w:r>
        <w:t xml:space="preserve"> Примеры выполнения схемы электрической принципиальной приведены на рисунке 31, схемы электрической соединений – рисунок 32, пример выполнения таблицы соединений приведен на рисунке 33. </w:t>
      </w:r>
    </w:p>
    <w:p w:rsidR="00B27244" w:rsidRDefault="00A67DA0">
      <w:pPr>
        <w:spacing w:after="295" w:line="259" w:lineRule="auto"/>
        <w:ind w:left="-322" w:right="0" w:firstLine="0"/>
        <w:jc w:val="left"/>
      </w:pPr>
      <w:r>
        <w:rPr>
          <w:noProof/>
        </w:rPr>
        <w:lastRenderedPageBreak/>
        <w:drawing>
          <wp:inline distT="0" distB="0" distL="0" distR="0">
            <wp:extent cx="5940425" cy="4284980"/>
            <wp:effectExtent l="0" t="0" r="0" b="0"/>
            <wp:docPr id="6881" name="Picture 6881"/>
            <wp:cNvGraphicFramePr/>
            <a:graphic xmlns:a="http://schemas.openxmlformats.org/drawingml/2006/main">
              <a:graphicData uri="http://schemas.openxmlformats.org/drawingml/2006/picture">
                <pic:pic xmlns:pic="http://schemas.openxmlformats.org/drawingml/2006/picture">
                  <pic:nvPicPr>
                    <pic:cNvPr id="6881" name="Picture 6881"/>
                    <pic:cNvPicPr/>
                  </pic:nvPicPr>
                  <pic:blipFill>
                    <a:blip r:embed="rId147"/>
                    <a:stretch>
                      <a:fillRect/>
                    </a:stretch>
                  </pic:blipFill>
                  <pic:spPr>
                    <a:xfrm>
                      <a:off x="0" y="0"/>
                      <a:ext cx="5940425" cy="4284980"/>
                    </a:xfrm>
                    <a:prstGeom prst="rect">
                      <a:avLst/>
                    </a:prstGeom>
                  </pic:spPr>
                </pic:pic>
              </a:graphicData>
            </a:graphic>
          </wp:inline>
        </w:drawing>
      </w:r>
    </w:p>
    <w:p w:rsidR="00B27244" w:rsidRDefault="00A67DA0">
      <w:pPr>
        <w:spacing w:after="21" w:line="259" w:lineRule="auto"/>
        <w:ind w:left="10" w:right="4337" w:hanging="10"/>
        <w:jc w:val="right"/>
      </w:pPr>
      <w:r>
        <w:t xml:space="preserve">Рисунок 31 </w:t>
      </w:r>
    </w:p>
    <w:p w:rsidR="00B27244" w:rsidRDefault="00A67DA0">
      <w:pPr>
        <w:spacing w:after="0" w:line="259" w:lineRule="auto"/>
        <w:ind w:right="0" w:firstLine="0"/>
        <w:jc w:val="left"/>
      </w:pPr>
      <w:r>
        <w:t xml:space="preserve"> </w:t>
      </w:r>
      <w:r>
        <w:br w:type="page"/>
      </w:r>
    </w:p>
    <w:p w:rsidR="00B27244" w:rsidRDefault="00A67DA0">
      <w:pPr>
        <w:spacing w:after="334" w:line="259" w:lineRule="auto"/>
        <w:ind w:left="-140" w:right="0" w:firstLine="0"/>
        <w:jc w:val="left"/>
      </w:pPr>
      <w:r>
        <w:rPr>
          <w:noProof/>
        </w:rPr>
        <w:lastRenderedPageBreak/>
        <w:drawing>
          <wp:inline distT="0" distB="0" distL="0" distR="0">
            <wp:extent cx="5940425" cy="4284981"/>
            <wp:effectExtent l="0" t="0" r="0" b="0"/>
            <wp:docPr id="6889" name="Picture 6889"/>
            <wp:cNvGraphicFramePr/>
            <a:graphic xmlns:a="http://schemas.openxmlformats.org/drawingml/2006/main">
              <a:graphicData uri="http://schemas.openxmlformats.org/drawingml/2006/picture">
                <pic:pic xmlns:pic="http://schemas.openxmlformats.org/drawingml/2006/picture">
                  <pic:nvPicPr>
                    <pic:cNvPr id="6889" name="Picture 6889"/>
                    <pic:cNvPicPr/>
                  </pic:nvPicPr>
                  <pic:blipFill>
                    <a:blip r:embed="rId148"/>
                    <a:stretch>
                      <a:fillRect/>
                    </a:stretch>
                  </pic:blipFill>
                  <pic:spPr>
                    <a:xfrm>
                      <a:off x="0" y="0"/>
                      <a:ext cx="5940425" cy="4284981"/>
                    </a:xfrm>
                    <a:prstGeom prst="rect">
                      <a:avLst/>
                    </a:prstGeom>
                  </pic:spPr>
                </pic:pic>
              </a:graphicData>
            </a:graphic>
          </wp:inline>
        </w:drawing>
      </w:r>
    </w:p>
    <w:p w:rsidR="00B27244" w:rsidRDefault="00A67DA0">
      <w:pPr>
        <w:ind w:left="4004" w:right="328" w:firstLine="0"/>
      </w:pPr>
      <w:r>
        <w:t xml:space="preserve">Рисунок 32 </w:t>
      </w:r>
    </w:p>
    <w:p w:rsidR="00B27244" w:rsidRDefault="00A67DA0">
      <w:pPr>
        <w:spacing w:after="246" w:line="259" w:lineRule="auto"/>
        <w:ind w:right="499" w:firstLine="0"/>
        <w:jc w:val="right"/>
      </w:pPr>
      <w:r>
        <w:rPr>
          <w:noProof/>
        </w:rPr>
        <w:lastRenderedPageBreak/>
        <w:drawing>
          <wp:inline distT="0" distB="0" distL="0" distR="0">
            <wp:extent cx="5638800" cy="7981950"/>
            <wp:effectExtent l="0" t="0" r="0" b="0"/>
            <wp:docPr id="6904" name="Picture 6904"/>
            <wp:cNvGraphicFramePr/>
            <a:graphic xmlns:a="http://schemas.openxmlformats.org/drawingml/2006/main">
              <a:graphicData uri="http://schemas.openxmlformats.org/drawingml/2006/picture">
                <pic:pic xmlns:pic="http://schemas.openxmlformats.org/drawingml/2006/picture">
                  <pic:nvPicPr>
                    <pic:cNvPr id="6904" name="Picture 6904"/>
                    <pic:cNvPicPr/>
                  </pic:nvPicPr>
                  <pic:blipFill>
                    <a:blip r:embed="rId149"/>
                    <a:stretch>
                      <a:fillRect/>
                    </a:stretch>
                  </pic:blipFill>
                  <pic:spPr>
                    <a:xfrm>
                      <a:off x="0" y="0"/>
                      <a:ext cx="5638800" cy="7981950"/>
                    </a:xfrm>
                    <a:prstGeom prst="rect">
                      <a:avLst/>
                    </a:prstGeom>
                  </pic:spPr>
                </pic:pic>
              </a:graphicData>
            </a:graphic>
          </wp:inline>
        </w:drawing>
      </w:r>
      <w:r>
        <w:t xml:space="preserve"> </w:t>
      </w:r>
    </w:p>
    <w:p w:rsidR="00B27244" w:rsidRDefault="00A67DA0">
      <w:pPr>
        <w:pStyle w:val="2"/>
        <w:spacing w:after="263"/>
        <w:ind w:left="387" w:right="2"/>
      </w:pPr>
      <w:r>
        <w:t>Рисунок 33</w:t>
      </w:r>
      <w:r>
        <w:rPr>
          <w:b/>
        </w:rPr>
        <w:t xml:space="preserve"> </w:t>
      </w:r>
    </w:p>
    <w:p w:rsidR="00B27244" w:rsidRDefault="00A67DA0">
      <w:pPr>
        <w:spacing w:after="261" w:line="259" w:lineRule="auto"/>
        <w:ind w:left="708" w:right="0" w:firstLine="0"/>
        <w:jc w:val="left"/>
      </w:pPr>
      <w:r>
        <w:rPr>
          <w:b/>
        </w:rPr>
        <w:t xml:space="preserve"> </w:t>
      </w:r>
    </w:p>
    <w:p w:rsidR="00B27244" w:rsidRDefault="00A67DA0">
      <w:pPr>
        <w:spacing w:after="0" w:line="259" w:lineRule="auto"/>
        <w:ind w:left="708" w:right="0" w:firstLine="0"/>
        <w:jc w:val="left"/>
      </w:pPr>
      <w:r>
        <w:rPr>
          <w:b/>
        </w:rPr>
        <w:t xml:space="preserve"> </w:t>
      </w:r>
    </w:p>
    <w:p w:rsidR="00B27244" w:rsidRDefault="00A67DA0">
      <w:pPr>
        <w:pStyle w:val="3"/>
        <w:ind w:left="703" w:right="107"/>
      </w:pPr>
      <w:r>
        <w:lastRenderedPageBreak/>
        <w:t xml:space="preserve">8 Обозначения буквенно-цифровые в электрических схемах </w:t>
      </w:r>
    </w:p>
    <w:p w:rsidR="00B27244" w:rsidRDefault="00A67DA0">
      <w:pPr>
        <w:spacing w:after="257"/>
        <w:ind w:left="708" w:right="328" w:firstLine="0"/>
      </w:pPr>
      <w:r>
        <w:t xml:space="preserve">8.1 Правила построения обозначений </w:t>
      </w:r>
    </w:p>
    <w:p w:rsidR="00B27244" w:rsidRDefault="00A67DA0">
      <w:pPr>
        <w:spacing w:after="242"/>
        <w:ind w:left="-15" w:right="328"/>
      </w:pPr>
      <w:r>
        <w:t xml:space="preserve">8.1.1 Для построения обозначений применяют прописные буквы латинского алфавита, арабские цифры, а также приведенные в таблице 8 знаки (квалифицирующие символы). </w:t>
      </w:r>
    </w:p>
    <w:p w:rsidR="00B27244" w:rsidRDefault="00A67DA0">
      <w:pPr>
        <w:ind w:left="708" w:right="328" w:firstLine="0"/>
      </w:pPr>
      <w:r>
        <w:t xml:space="preserve">Таблица 8 </w:t>
      </w:r>
    </w:p>
    <w:tbl>
      <w:tblPr>
        <w:tblStyle w:val="TableGrid"/>
        <w:tblW w:w="9408" w:type="dxa"/>
        <w:tblInd w:w="-26" w:type="dxa"/>
        <w:tblCellMar>
          <w:top w:w="4" w:type="dxa"/>
        </w:tblCellMar>
        <w:tblLook w:val="04A0" w:firstRow="1" w:lastRow="0" w:firstColumn="1" w:lastColumn="0" w:noHBand="0" w:noVBand="1"/>
      </w:tblPr>
      <w:tblGrid>
        <w:gridCol w:w="4269"/>
        <w:gridCol w:w="2716"/>
        <w:gridCol w:w="2263"/>
        <w:gridCol w:w="160"/>
      </w:tblGrid>
      <w:tr w:rsidR="00B27244">
        <w:trPr>
          <w:trHeight w:val="761"/>
        </w:trPr>
        <w:tc>
          <w:tcPr>
            <w:tcW w:w="4269" w:type="dxa"/>
            <w:tcBorders>
              <w:top w:val="single" w:sz="8" w:space="0" w:color="000000"/>
              <w:left w:val="single" w:sz="8" w:space="0" w:color="000000"/>
              <w:bottom w:val="single" w:sz="8" w:space="0" w:color="000000"/>
              <w:right w:val="single" w:sz="8" w:space="0" w:color="000000"/>
            </w:tcBorders>
          </w:tcPr>
          <w:p w:rsidR="00B27244" w:rsidRDefault="00A67DA0">
            <w:pPr>
              <w:spacing w:after="0" w:line="259" w:lineRule="auto"/>
              <w:ind w:left="26" w:right="0" w:firstLine="0"/>
              <w:jc w:val="left"/>
            </w:pPr>
            <w:r>
              <w:t xml:space="preserve"> Тип условного обозначения </w:t>
            </w:r>
          </w:p>
        </w:tc>
        <w:tc>
          <w:tcPr>
            <w:tcW w:w="2716" w:type="dxa"/>
            <w:tcBorders>
              <w:top w:val="single" w:sz="8" w:space="0" w:color="000000"/>
              <w:left w:val="single" w:sz="8" w:space="0" w:color="000000"/>
              <w:bottom w:val="single" w:sz="8" w:space="0" w:color="000000"/>
              <w:right w:val="single" w:sz="8" w:space="0" w:color="000000"/>
            </w:tcBorders>
          </w:tcPr>
          <w:p w:rsidR="00B27244" w:rsidRDefault="00A67DA0">
            <w:pPr>
              <w:spacing w:after="0" w:line="259" w:lineRule="auto"/>
              <w:ind w:left="30" w:right="0" w:firstLine="0"/>
              <w:jc w:val="left"/>
            </w:pPr>
            <w:r>
              <w:t xml:space="preserve">Классифицирующий символ </w:t>
            </w:r>
          </w:p>
        </w:tc>
        <w:tc>
          <w:tcPr>
            <w:tcW w:w="2263" w:type="dxa"/>
            <w:tcBorders>
              <w:top w:val="single" w:sz="8" w:space="0" w:color="000000"/>
              <w:left w:val="single" w:sz="8" w:space="0" w:color="000000"/>
              <w:bottom w:val="single" w:sz="8" w:space="0" w:color="000000"/>
              <w:right w:val="nil"/>
            </w:tcBorders>
          </w:tcPr>
          <w:p w:rsidR="00B27244" w:rsidRDefault="00A67DA0">
            <w:pPr>
              <w:spacing w:after="0" w:line="259" w:lineRule="auto"/>
              <w:ind w:left="29" w:right="0" w:firstLine="0"/>
              <w:jc w:val="left"/>
            </w:pPr>
            <w:r>
              <w:t xml:space="preserve">Примечание </w:t>
            </w:r>
          </w:p>
        </w:tc>
        <w:tc>
          <w:tcPr>
            <w:tcW w:w="160" w:type="dxa"/>
            <w:tcBorders>
              <w:top w:val="single" w:sz="8" w:space="0" w:color="000000"/>
              <w:left w:val="nil"/>
              <w:bottom w:val="single" w:sz="8" w:space="0" w:color="000000"/>
              <w:right w:val="single" w:sz="8" w:space="0" w:color="000000"/>
            </w:tcBorders>
          </w:tcPr>
          <w:p w:rsidR="00B27244" w:rsidRDefault="00B27244">
            <w:pPr>
              <w:spacing w:after="160" w:line="259" w:lineRule="auto"/>
              <w:ind w:right="0" w:firstLine="0"/>
              <w:jc w:val="left"/>
            </w:pPr>
          </w:p>
        </w:tc>
      </w:tr>
      <w:tr w:rsidR="00B27244">
        <w:trPr>
          <w:trHeight w:val="754"/>
        </w:trPr>
        <w:tc>
          <w:tcPr>
            <w:tcW w:w="4269" w:type="dxa"/>
            <w:tcBorders>
              <w:top w:val="single" w:sz="8" w:space="0" w:color="000000"/>
              <w:left w:val="single" w:sz="8" w:space="0" w:color="000000"/>
              <w:bottom w:val="nil"/>
              <w:right w:val="single" w:sz="8" w:space="0" w:color="000000"/>
            </w:tcBorders>
          </w:tcPr>
          <w:p w:rsidR="00B27244" w:rsidRDefault="00A67DA0">
            <w:pPr>
              <w:spacing w:after="0" w:line="259" w:lineRule="auto"/>
              <w:ind w:left="26" w:right="0" w:firstLine="336"/>
            </w:pPr>
            <w:r>
              <w:t xml:space="preserve">1. Обозначение высшего уровня - устройство </w:t>
            </w:r>
          </w:p>
        </w:tc>
        <w:tc>
          <w:tcPr>
            <w:tcW w:w="2716" w:type="dxa"/>
            <w:tcBorders>
              <w:top w:val="single" w:sz="8" w:space="0" w:color="000000"/>
              <w:left w:val="single" w:sz="8" w:space="0" w:color="000000"/>
              <w:bottom w:val="nil"/>
              <w:right w:val="single" w:sz="8" w:space="0" w:color="000000"/>
            </w:tcBorders>
          </w:tcPr>
          <w:p w:rsidR="00B27244" w:rsidRDefault="00A67DA0">
            <w:pPr>
              <w:spacing w:after="0" w:line="259" w:lineRule="auto"/>
              <w:ind w:left="-30" w:right="0" w:firstLine="0"/>
              <w:jc w:val="left"/>
            </w:pPr>
            <w:r>
              <w:t xml:space="preserve"> = </w:t>
            </w:r>
          </w:p>
        </w:tc>
        <w:tc>
          <w:tcPr>
            <w:tcW w:w="2263" w:type="dxa"/>
            <w:tcBorders>
              <w:top w:val="single" w:sz="8" w:space="0" w:color="000000"/>
              <w:left w:val="single" w:sz="8" w:space="0" w:color="000000"/>
              <w:bottom w:val="nil"/>
              <w:right w:val="nil"/>
            </w:tcBorders>
          </w:tcPr>
          <w:p w:rsidR="00B27244" w:rsidRDefault="00A67DA0">
            <w:pPr>
              <w:spacing w:after="0" w:line="259" w:lineRule="auto"/>
              <w:ind w:left="29" w:right="0" w:firstLine="0"/>
              <w:jc w:val="left"/>
            </w:pPr>
            <w:r>
              <w:t xml:space="preserve">  </w:t>
            </w:r>
          </w:p>
        </w:tc>
        <w:tc>
          <w:tcPr>
            <w:tcW w:w="160" w:type="dxa"/>
            <w:tcBorders>
              <w:top w:val="single" w:sz="8" w:space="0" w:color="000000"/>
              <w:left w:val="nil"/>
              <w:bottom w:val="nil"/>
              <w:right w:val="single" w:sz="8" w:space="0" w:color="000000"/>
            </w:tcBorders>
          </w:tcPr>
          <w:p w:rsidR="00B27244" w:rsidRDefault="00B27244">
            <w:pPr>
              <w:spacing w:after="160" w:line="259" w:lineRule="auto"/>
              <w:ind w:right="0" w:firstLine="0"/>
              <w:jc w:val="left"/>
            </w:pPr>
          </w:p>
        </w:tc>
      </w:tr>
      <w:tr w:rsidR="00B27244">
        <w:trPr>
          <w:trHeight w:val="739"/>
        </w:trPr>
        <w:tc>
          <w:tcPr>
            <w:tcW w:w="4269" w:type="dxa"/>
            <w:tcBorders>
              <w:top w:val="nil"/>
              <w:left w:val="single" w:sz="8" w:space="0" w:color="000000"/>
              <w:bottom w:val="nil"/>
              <w:right w:val="single" w:sz="8" w:space="0" w:color="000000"/>
            </w:tcBorders>
          </w:tcPr>
          <w:p w:rsidR="00B27244" w:rsidRDefault="00A67DA0">
            <w:pPr>
              <w:spacing w:after="0" w:line="259" w:lineRule="auto"/>
              <w:ind w:left="26" w:right="0" w:firstLine="336"/>
            </w:pPr>
            <w:r>
              <w:t xml:space="preserve">2. Обозначение высшего уровня - функциональная группа </w:t>
            </w:r>
          </w:p>
        </w:tc>
        <w:tc>
          <w:tcPr>
            <w:tcW w:w="2716" w:type="dxa"/>
            <w:tcBorders>
              <w:top w:val="nil"/>
              <w:left w:val="single" w:sz="8" w:space="0" w:color="000000"/>
              <w:bottom w:val="nil"/>
              <w:right w:val="single" w:sz="8" w:space="0" w:color="000000"/>
            </w:tcBorders>
          </w:tcPr>
          <w:p w:rsidR="00B27244" w:rsidRDefault="00A67DA0">
            <w:pPr>
              <w:spacing w:after="0" w:line="259" w:lineRule="auto"/>
              <w:ind w:left="-30" w:right="0" w:firstLine="0"/>
              <w:jc w:val="left"/>
            </w:pPr>
            <w:r>
              <w:t xml:space="preserve"> ¹ </w:t>
            </w:r>
          </w:p>
        </w:tc>
        <w:tc>
          <w:tcPr>
            <w:tcW w:w="2263" w:type="dxa"/>
            <w:tcBorders>
              <w:top w:val="nil"/>
              <w:left w:val="single" w:sz="8" w:space="0" w:color="000000"/>
              <w:bottom w:val="nil"/>
              <w:right w:val="nil"/>
            </w:tcBorders>
          </w:tcPr>
          <w:p w:rsidR="00B27244" w:rsidRDefault="00A67DA0">
            <w:pPr>
              <w:spacing w:after="0" w:line="259" w:lineRule="auto"/>
              <w:ind w:left="29" w:right="0" w:firstLine="0"/>
              <w:jc w:val="left"/>
            </w:pPr>
            <w:r>
              <w:t xml:space="preserve">Допускается # </w:t>
            </w:r>
          </w:p>
        </w:tc>
        <w:tc>
          <w:tcPr>
            <w:tcW w:w="160" w:type="dxa"/>
            <w:tcBorders>
              <w:top w:val="nil"/>
              <w:left w:val="nil"/>
              <w:bottom w:val="nil"/>
              <w:right w:val="single" w:sz="8" w:space="0" w:color="000000"/>
            </w:tcBorders>
          </w:tcPr>
          <w:p w:rsidR="00B27244" w:rsidRDefault="00B27244">
            <w:pPr>
              <w:spacing w:after="160" w:line="259" w:lineRule="auto"/>
              <w:ind w:right="0" w:firstLine="0"/>
              <w:jc w:val="left"/>
            </w:pPr>
          </w:p>
        </w:tc>
      </w:tr>
      <w:tr w:rsidR="00B27244">
        <w:trPr>
          <w:trHeight w:val="344"/>
        </w:trPr>
        <w:tc>
          <w:tcPr>
            <w:tcW w:w="4269" w:type="dxa"/>
            <w:tcBorders>
              <w:top w:val="nil"/>
              <w:left w:val="single" w:sz="8" w:space="0" w:color="000000"/>
              <w:bottom w:val="nil"/>
              <w:right w:val="single" w:sz="8" w:space="0" w:color="000000"/>
            </w:tcBorders>
            <w:shd w:val="clear" w:color="auto" w:fill="FFFFFF"/>
          </w:tcPr>
          <w:p w:rsidR="00B27244" w:rsidRDefault="00A67DA0">
            <w:pPr>
              <w:spacing w:after="0" w:line="259" w:lineRule="auto"/>
              <w:ind w:right="103" w:firstLine="0"/>
              <w:jc w:val="right"/>
            </w:pPr>
            <w:r>
              <w:t xml:space="preserve">3. Конструктивное обозначение </w:t>
            </w:r>
          </w:p>
        </w:tc>
        <w:tc>
          <w:tcPr>
            <w:tcW w:w="2716" w:type="dxa"/>
            <w:tcBorders>
              <w:top w:val="nil"/>
              <w:left w:val="single" w:sz="8" w:space="0" w:color="000000"/>
              <w:bottom w:val="nil"/>
              <w:right w:val="single" w:sz="8" w:space="0" w:color="000000"/>
            </w:tcBorders>
            <w:shd w:val="clear" w:color="auto" w:fill="FFFFFF"/>
          </w:tcPr>
          <w:p w:rsidR="00B27244" w:rsidRDefault="00A67DA0">
            <w:pPr>
              <w:spacing w:after="0" w:line="259" w:lineRule="auto"/>
              <w:ind w:left="30" w:right="0" w:firstLine="0"/>
              <w:jc w:val="left"/>
            </w:pPr>
            <w:r>
              <w:t xml:space="preserve">+ </w:t>
            </w:r>
          </w:p>
        </w:tc>
        <w:tc>
          <w:tcPr>
            <w:tcW w:w="2263" w:type="dxa"/>
            <w:tcBorders>
              <w:top w:val="nil"/>
              <w:left w:val="single" w:sz="8" w:space="0" w:color="000000"/>
              <w:bottom w:val="nil"/>
              <w:right w:val="nil"/>
            </w:tcBorders>
            <w:shd w:val="clear" w:color="auto" w:fill="FFFFFF"/>
          </w:tcPr>
          <w:p w:rsidR="00B27244" w:rsidRDefault="00A67DA0">
            <w:pPr>
              <w:spacing w:after="0" w:line="259" w:lineRule="auto"/>
              <w:ind w:left="29" w:right="0" w:firstLine="0"/>
              <w:jc w:val="left"/>
            </w:pPr>
            <w:r>
              <w:t xml:space="preserve">  </w:t>
            </w:r>
          </w:p>
        </w:tc>
        <w:tc>
          <w:tcPr>
            <w:tcW w:w="160" w:type="dxa"/>
            <w:tcBorders>
              <w:top w:val="nil"/>
              <w:left w:val="nil"/>
              <w:bottom w:val="nil"/>
              <w:right w:val="single" w:sz="8" w:space="0" w:color="000000"/>
            </w:tcBorders>
            <w:shd w:val="clear" w:color="auto" w:fill="FFFFFF"/>
          </w:tcPr>
          <w:p w:rsidR="00B27244" w:rsidRDefault="00B27244">
            <w:pPr>
              <w:spacing w:after="160" w:line="259" w:lineRule="auto"/>
              <w:ind w:right="0" w:firstLine="0"/>
              <w:jc w:val="left"/>
            </w:pPr>
          </w:p>
        </w:tc>
      </w:tr>
      <w:tr w:rsidR="00B27244">
        <w:trPr>
          <w:trHeight w:val="739"/>
        </w:trPr>
        <w:tc>
          <w:tcPr>
            <w:tcW w:w="4269" w:type="dxa"/>
            <w:tcBorders>
              <w:top w:val="nil"/>
              <w:left w:val="single" w:sz="8" w:space="0" w:color="000000"/>
              <w:bottom w:val="nil"/>
              <w:right w:val="single" w:sz="8" w:space="0" w:color="000000"/>
            </w:tcBorders>
            <w:shd w:val="clear" w:color="auto" w:fill="FFFFFF"/>
          </w:tcPr>
          <w:p w:rsidR="00B27244" w:rsidRDefault="00A67DA0">
            <w:pPr>
              <w:tabs>
                <w:tab w:val="center" w:pos="468"/>
                <w:tab w:val="center" w:pos="1868"/>
                <w:tab w:val="right" w:pos="4269"/>
              </w:tabs>
              <w:spacing w:after="80" w:line="259" w:lineRule="auto"/>
              <w:ind w:right="0" w:firstLine="0"/>
              <w:jc w:val="left"/>
            </w:pPr>
            <w:r>
              <w:rPr>
                <w:rFonts w:ascii="Calibri" w:eastAsia="Calibri" w:hAnsi="Calibri" w:cs="Calibri"/>
                <w:sz w:val="22"/>
              </w:rPr>
              <w:tab/>
            </w:r>
            <w:r>
              <w:t xml:space="preserve">4. </w:t>
            </w:r>
            <w:r>
              <w:tab/>
              <w:t xml:space="preserve">Обозначение </w:t>
            </w:r>
            <w:r>
              <w:tab/>
              <w:t>элемента</w:t>
            </w:r>
          </w:p>
          <w:p w:rsidR="00B27244" w:rsidRDefault="00A67DA0">
            <w:pPr>
              <w:spacing w:after="0" w:line="259" w:lineRule="auto"/>
              <w:ind w:left="26" w:right="0" w:firstLine="0"/>
              <w:jc w:val="left"/>
            </w:pPr>
            <w:r>
              <w:t xml:space="preserve">(позиционное обозначение) </w:t>
            </w:r>
          </w:p>
        </w:tc>
        <w:tc>
          <w:tcPr>
            <w:tcW w:w="2716" w:type="dxa"/>
            <w:tcBorders>
              <w:top w:val="nil"/>
              <w:left w:val="single" w:sz="8" w:space="0" w:color="000000"/>
              <w:bottom w:val="nil"/>
              <w:right w:val="single" w:sz="8" w:space="0" w:color="000000"/>
            </w:tcBorders>
            <w:shd w:val="clear" w:color="auto" w:fill="FFFFFF"/>
          </w:tcPr>
          <w:p w:rsidR="00B27244" w:rsidRDefault="00A67DA0">
            <w:pPr>
              <w:spacing w:after="0" w:line="259" w:lineRule="auto"/>
              <w:ind w:left="-28" w:right="0" w:firstLine="0"/>
              <w:jc w:val="left"/>
            </w:pPr>
            <w:r>
              <w:t xml:space="preserve"> - </w:t>
            </w:r>
          </w:p>
        </w:tc>
        <w:tc>
          <w:tcPr>
            <w:tcW w:w="2263" w:type="dxa"/>
            <w:tcBorders>
              <w:top w:val="nil"/>
              <w:left w:val="single" w:sz="8" w:space="0" w:color="000000"/>
              <w:bottom w:val="nil"/>
              <w:right w:val="nil"/>
            </w:tcBorders>
            <w:shd w:val="clear" w:color="auto" w:fill="FFFFFF"/>
          </w:tcPr>
          <w:p w:rsidR="00B27244" w:rsidRDefault="00A67DA0">
            <w:pPr>
              <w:spacing w:after="0" w:line="259" w:lineRule="auto"/>
              <w:ind w:left="29" w:right="0" w:firstLine="0"/>
              <w:jc w:val="left"/>
            </w:pPr>
            <w:r>
              <w:t xml:space="preserve">  </w:t>
            </w:r>
          </w:p>
        </w:tc>
        <w:tc>
          <w:tcPr>
            <w:tcW w:w="160" w:type="dxa"/>
            <w:tcBorders>
              <w:top w:val="nil"/>
              <w:left w:val="nil"/>
              <w:bottom w:val="nil"/>
              <w:right w:val="single" w:sz="8" w:space="0" w:color="000000"/>
            </w:tcBorders>
            <w:shd w:val="clear" w:color="auto" w:fill="FFFFFF"/>
          </w:tcPr>
          <w:p w:rsidR="00B27244" w:rsidRDefault="00B27244">
            <w:pPr>
              <w:spacing w:after="160" w:line="259" w:lineRule="auto"/>
              <w:ind w:right="0" w:firstLine="0"/>
              <w:jc w:val="left"/>
            </w:pPr>
          </w:p>
        </w:tc>
      </w:tr>
      <w:tr w:rsidR="00B27244">
        <w:trPr>
          <w:trHeight w:val="742"/>
        </w:trPr>
        <w:tc>
          <w:tcPr>
            <w:tcW w:w="4269" w:type="dxa"/>
            <w:tcBorders>
              <w:top w:val="nil"/>
              <w:left w:val="single" w:sz="8" w:space="0" w:color="000000"/>
              <w:bottom w:val="nil"/>
              <w:right w:val="single" w:sz="8" w:space="0" w:color="000000"/>
            </w:tcBorders>
            <w:shd w:val="clear" w:color="auto" w:fill="FFFFFF"/>
          </w:tcPr>
          <w:p w:rsidR="00B27244" w:rsidRDefault="00A67DA0">
            <w:pPr>
              <w:spacing w:after="0" w:line="259" w:lineRule="auto"/>
              <w:ind w:left="26" w:right="0" w:firstLine="336"/>
            </w:pPr>
            <w:r>
              <w:t xml:space="preserve">5. Обозначение электрического контакта </w:t>
            </w:r>
          </w:p>
        </w:tc>
        <w:tc>
          <w:tcPr>
            <w:tcW w:w="2716" w:type="dxa"/>
            <w:tcBorders>
              <w:top w:val="nil"/>
              <w:left w:val="single" w:sz="8" w:space="0" w:color="000000"/>
              <w:bottom w:val="nil"/>
              <w:right w:val="single" w:sz="8" w:space="0" w:color="000000"/>
            </w:tcBorders>
            <w:shd w:val="clear" w:color="auto" w:fill="FFFFFF"/>
          </w:tcPr>
          <w:p w:rsidR="00B27244" w:rsidRDefault="00A67DA0">
            <w:pPr>
              <w:spacing w:after="0" w:line="259" w:lineRule="auto"/>
              <w:ind w:left="-29" w:right="0" w:firstLine="0"/>
              <w:jc w:val="left"/>
            </w:pPr>
            <w:r>
              <w:t xml:space="preserve"> : </w:t>
            </w:r>
          </w:p>
        </w:tc>
        <w:tc>
          <w:tcPr>
            <w:tcW w:w="2263" w:type="dxa"/>
            <w:tcBorders>
              <w:top w:val="nil"/>
              <w:left w:val="single" w:sz="8" w:space="0" w:color="000000"/>
              <w:bottom w:val="nil"/>
              <w:right w:val="nil"/>
            </w:tcBorders>
            <w:shd w:val="clear" w:color="auto" w:fill="FFFFFF"/>
          </w:tcPr>
          <w:p w:rsidR="00B27244" w:rsidRDefault="00A67DA0">
            <w:pPr>
              <w:spacing w:after="0" w:line="259" w:lineRule="auto"/>
              <w:ind w:left="29" w:right="0" w:firstLine="0"/>
              <w:jc w:val="left"/>
            </w:pPr>
            <w:r>
              <w:t xml:space="preserve">  </w:t>
            </w:r>
          </w:p>
        </w:tc>
        <w:tc>
          <w:tcPr>
            <w:tcW w:w="160" w:type="dxa"/>
            <w:tcBorders>
              <w:top w:val="nil"/>
              <w:left w:val="nil"/>
              <w:bottom w:val="nil"/>
              <w:right w:val="single" w:sz="8" w:space="0" w:color="000000"/>
            </w:tcBorders>
            <w:shd w:val="clear" w:color="auto" w:fill="FFFFFF"/>
          </w:tcPr>
          <w:p w:rsidR="00B27244" w:rsidRDefault="00B27244">
            <w:pPr>
              <w:spacing w:after="160" w:line="259" w:lineRule="auto"/>
              <w:ind w:right="0" w:firstLine="0"/>
              <w:jc w:val="left"/>
            </w:pPr>
          </w:p>
        </w:tc>
      </w:tr>
      <w:tr w:rsidR="00B27244">
        <w:trPr>
          <w:trHeight w:val="1144"/>
        </w:trPr>
        <w:tc>
          <w:tcPr>
            <w:tcW w:w="4269" w:type="dxa"/>
            <w:tcBorders>
              <w:top w:val="nil"/>
              <w:left w:val="single" w:sz="8" w:space="0" w:color="000000"/>
              <w:bottom w:val="single" w:sz="8" w:space="0" w:color="000000"/>
              <w:right w:val="single" w:sz="8" w:space="0" w:color="000000"/>
            </w:tcBorders>
            <w:shd w:val="clear" w:color="auto" w:fill="FFFFFF"/>
          </w:tcPr>
          <w:p w:rsidR="00B27244" w:rsidRDefault="00A67DA0">
            <w:pPr>
              <w:spacing w:after="0" w:line="259" w:lineRule="auto"/>
              <w:ind w:left="362" w:right="0" w:firstLine="0"/>
              <w:jc w:val="left"/>
            </w:pPr>
            <w:r>
              <w:t xml:space="preserve">6. Адресное обозначение </w:t>
            </w:r>
          </w:p>
        </w:tc>
        <w:tc>
          <w:tcPr>
            <w:tcW w:w="2716" w:type="dxa"/>
            <w:tcBorders>
              <w:top w:val="nil"/>
              <w:left w:val="single" w:sz="8" w:space="0" w:color="000000"/>
              <w:bottom w:val="single" w:sz="8" w:space="0" w:color="000000"/>
              <w:right w:val="single" w:sz="8" w:space="0" w:color="000000"/>
            </w:tcBorders>
            <w:shd w:val="clear" w:color="auto" w:fill="FFFFFF"/>
          </w:tcPr>
          <w:p w:rsidR="00B27244" w:rsidRDefault="00A67DA0">
            <w:pPr>
              <w:spacing w:after="0" w:line="259" w:lineRule="auto"/>
              <w:ind w:left="30" w:right="0" w:firstLine="0"/>
              <w:jc w:val="left"/>
            </w:pPr>
            <w:r>
              <w:t xml:space="preserve">( ) </w:t>
            </w:r>
          </w:p>
        </w:tc>
        <w:tc>
          <w:tcPr>
            <w:tcW w:w="2263" w:type="dxa"/>
            <w:tcBorders>
              <w:top w:val="nil"/>
              <w:left w:val="single" w:sz="8" w:space="0" w:color="000000"/>
              <w:bottom w:val="single" w:sz="8" w:space="0" w:color="000000"/>
              <w:right w:val="nil"/>
            </w:tcBorders>
            <w:shd w:val="clear" w:color="auto" w:fill="FFFFFF"/>
          </w:tcPr>
          <w:p w:rsidR="00B27244" w:rsidRDefault="00A67DA0">
            <w:pPr>
              <w:spacing w:after="0" w:line="259" w:lineRule="auto"/>
              <w:ind w:left="29" w:right="0" w:firstLine="0"/>
              <w:jc w:val="left"/>
            </w:pPr>
            <w:r>
              <w:t xml:space="preserve">Обозначение заключают круглые скобки </w:t>
            </w:r>
          </w:p>
        </w:tc>
        <w:tc>
          <w:tcPr>
            <w:tcW w:w="160" w:type="dxa"/>
            <w:tcBorders>
              <w:top w:val="nil"/>
              <w:left w:val="nil"/>
              <w:bottom w:val="single" w:sz="8" w:space="0" w:color="000000"/>
              <w:right w:val="single" w:sz="8" w:space="0" w:color="000000"/>
            </w:tcBorders>
            <w:shd w:val="clear" w:color="auto" w:fill="FFFFFF"/>
            <w:vAlign w:val="center"/>
          </w:tcPr>
          <w:p w:rsidR="00B27244" w:rsidRDefault="00A67DA0">
            <w:pPr>
              <w:spacing w:after="0" w:line="259" w:lineRule="auto"/>
              <w:ind w:right="0" w:firstLine="0"/>
            </w:pPr>
            <w:r>
              <w:t xml:space="preserve">в </w:t>
            </w:r>
          </w:p>
        </w:tc>
      </w:tr>
    </w:tbl>
    <w:p w:rsidR="00B27244" w:rsidRDefault="00A67DA0">
      <w:pPr>
        <w:ind w:left="-15" w:right="328" w:firstLine="336"/>
      </w:pPr>
      <w:r>
        <w:t xml:space="preserve">  Знаки "0" и "1" используют и читают, соответственно как цифры "нуль" и "единица", за исключением тех случаев, когда их используют в заведомо буквенных сочетаниях при образовании обозначений устройств и функциональных групп, если это не приведет к неправильному пониманию обозначений. </w:t>
      </w:r>
    </w:p>
    <w:p w:rsidR="00B27244" w:rsidRDefault="00A67DA0">
      <w:pPr>
        <w:ind w:left="-15" w:right="328"/>
      </w:pPr>
      <w:r>
        <w:t xml:space="preserve">Перед обозначением устройства, функциональной группы или элемента, стоящим в начале составного обозначения, допускается не указывать соответствующий квалифицирующий символ, если это не приведет к неправильному пониманию обозначений. Например, К1:2 - второй контакт реле К1. </w:t>
      </w:r>
    </w:p>
    <w:p w:rsidR="00B27244" w:rsidRDefault="00A67DA0">
      <w:pPr>
        <w:ind w:left="-15" w:right="328"/>
      </w:pPr>
      <w:r>
        <w:t xml:space="preserve">8.1.2 Обозначение элемента (позиционное обозначение) в общем случае состоит из трех частей: вид элемента, его номер и функция.  </w:t>
      </w:r>
    </w:p>
    <w:p w:rsidR="00B27244" w:rsidRDefault="00A67DA0">
      <w:pPr>
        <w:ind w:left="-15" w:right="328"/>
      </w:pPr>
      <w:r>
        <w:lastRenderedPageBreak/>
        <w:t xml:space="preserve">Вид и номер являются обязательной частью буквенно-цифрового обозначения и должны быть присвоены всем элементам и устройствам изделия. </w:t>
      </w:r>
    </w:p>
    <w:p w:rsidR="00B27244" w:rsidRDefault="00A67DA0">
      <w:pPr>
        <w:ind w:left="-15" w:right="328"/>
      </w:pPr>
      <w:r>
        <w:t>В первой части записывают одну или несколько букв (буквенный код) для указания вида элемента, во второй записывают одну или несколько цифр для указания номера элемента, например С</w:t>
      </w:r>
      <w:proofErr w:type="gramStart"/>
      <w:r>
        <w:t>4</w:t>
      </w:r>
      <w:proofErr w:type="gramEnd"/>
      <w:r>
        <w:t xml:space="preserve">, R1. </w:t>
      </w:r>
    </w:p>
    <w:p w:rsidR="00B27244" w:rsidRDefault="00A67DA0">
      <w:pPr>
        <w:ind w:left="-15" w:right="328"/>
      </w:pPr>
      <w:r>
        <w:t xml:space="preserve">При разнесенном способе представления допускается к номеру добавлять условный номер изображения части элемента или  устройства, отделяя его точкой, например А3.1, А3.2 (рисунок 26). </w:t>
      </w:r>
    </w:p>
    <w:p w:rsidR="00B27244" w:rsidRDefault="00A67DA0">
      <w:pPr>
        <w:ind w:left="-15" w:right="328"/>
      </w:pPr>
      <w:r>
        <w:t xml:space="preserve">При составлении перечней допускается указывать только обязательную часть обозначения. Например:  </w:t>
      </w:r>
    </w:p>
    <w:tbl>
      <w:tblPr>
        <w:tblStyle w:val="TableGrid"/>
        <w:tblW w:w="9573" w:type="dxa"/>
        <w:tblInd w:w="-108" w:type="dxa"/>
        <w:tblCellMar>
          <w:top w:w="9" w:type="dxa"/>
          <w:left w:w="115" w:type="dxa"/>
          <w:right w:w="115" w:type="dxa"/>
        </w:tblCellMar>
        <w:tblLook w:val="04A0" w:firstRow="1" w:lastRow="0" w:firstColumn="1" w:lastColumn="0" w:noHBand="0" w:noVBand="1"/>
      </w:tblPr>
      <w:tblGrid>
        <w:gridCol w:w="4787"/>
        <w:gridCol w:w="4786"/>
      </w:tblGrid>
      <w:tr w:rsidR="00B27244">
        <w:trPr>
          <w:trHeight w:val="379"/>
        </w:trPr>
        <w:tc>
          <w:tcPr>
            <w:tcW w:w="4787"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3" w:firstLine="0"/>
              <w:jc w:val="center"/>
            </w:pPr>
            <w:r>
              <w:t xml:space="preserve">Обозначение элемента на схеме </w:t>
            </w:r>
          </w:p>
        </w:tc>
        <w:tc>
          <w:tcPr>
            <w:tcW w:w="4786"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1" w:firstLine="0"/>
              <w:jc w:val="center"/>
            </w:pPr>
            <w:r>
              <w:t xml:space="preserve">Обозначение элемента в перечне </w:t>
            </w:r>
          </w:p>
        </w:tc>
      </w:tr>
      <w:tr w:rsidR="00B27244">
        <w:trPr>
          <w:trHeight w:val="382"/>
        </w:trPr>
        <w:tc>
          <w:tcPr>
            <w:tcW w:w="4787"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1" w:right="0" w:firstLine="0"/>
              <w:jc w:val="center"/>
            </w:pPr>
            <w:r>
              <w:t xml:space="preserve">R1 </w:t>
            </w:r>
          </w:p>
        </w:tc>
        <w:tc>
          <w:tcPr>
            <w:tcW w:w="4786"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left="1" w:right="0" w:firstLine="0"/>
              <w:jc w:val="center"/>
            </w:pPr>
            <w:r>
              <w:t xml:space="preserve">R1 </w:t>
            </w:r>
          </w:p>
        </w:tc>
      </w:tr>
      <w:tr w:rsidR="00B27244">
        <w:trPr>
          <w:trHeight w:val="379"/>
        </w:trPr>
        <w:tc>
          <w:tcPr>
            <w:tcW w:w="4787"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2" w:firstLine="0"/>
              <w:jc w:val="center"/>
            </w:pPr>
            <w:r>
              <w:t xml:space="preserve">K1:2 </w:t>
            </w:r>
          </w:p>
        </w:tc>
        <w:tc>
          <w:tcPr>
            <w:tcW w:w="4786"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4" w:firstLine="0"/>
              <w:jc w:val="center"/>
            </w:pPr>
            <w:r>
              <w:t xml:space="preserve">K1 </w:t>
            </w:r>
          </w:p>
        </w:tc>
      </w:tr>
      <w:tr w:rsidR="00B27244">
        <w:trPr>
          <w:trHeight w:val="382"/>
        </w:trPr>
        <w:tc>
          <w:tcPr>
            <w:tcW w:w="4787"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0" w:firstLine="0"/>
              <w:jc w:val="center"/>
            </w:pPr>
            <w:r>
              <w:t xml:space="preserve">A3.1 </w:t>
            </w:r>
          </w:p>
        </w:tc>
        <w:tc>
          <w:tcPr>
            <w:tcW w:w="4786" w:type="dxa"/>
            <w:tcBorders>
              <w:top w:val="single" w:sz="4" w:space="0" w:color="000000"/>
              <w:left w:val="single" w:sz="4" w:space="0" w:color="000000"/>
              <w:bottom w:val="single" w:sz="4" w:space="0" w:color="000000"/>
              <w:right w:val="single" w:sz="4" w:space="0" w:color="000000"/>
            </w:tcBorders>
          </w:tcPr>
          <w:p w:rsidR="00B27244" w:rsidRDefault="00A67DA0">
            <w:pPr>
              <w:spacing w:after="0" w:line="259" w:lineRule="auto"/>
              <w:ind w:right="4" w:firstLine="0"/>
              <w:jc w:val="center"/>
            </w:pPr>
            <w:r>
              <w:t xml:space="preserve">A3 </w:t>
            </w:r>
          </w:p>
        </w:tc>
      </w:tr>
    </w:tbl>
    <w:p w:rsidR="00B27244" w:rsidRDefault="00A67DA0">
      <w:pPr>
        <w:ind w:left="-15" w:right="328"/>
      </w:pPr>
      <w:r>
        <w:t xml:space="preserve">9.2 Буквенные коды наиболее распространённых элементов приведены в таблице 9.  </w:t>
      </w:r>
    </w:p>
    <w:p w:rsidR="00B27244" w:rsidRDefault="00A67DA0">
      <w:pPr>
        <w:spacing w:after="0" w:line="259" w:lineRule="auto"/>
        <w:ind w:right="0" w:firstLine="0"/>
        <w:jc w:val="left"/>
      </w:pPr>
      <w:r>
        <w:t xml:space="preserve"> </w:t>
      </w:r>
      <w:r>
        <w:tab/>
        <w:t xml:space="preserve"> </w:t>
      </w:r>
      <w:r>
        <w:br w:type="page"/>
      </w:r>
    </w:p>
    <w:p w:rsidR="00B27244" w:rsidRDefault="00A67DA0">
      <w:pPr>
        <w:ind w:left="-15" w:right="328"/>
      </w:pPr>
      <w:r>
        <w:lastRenderedPageBreak/>
        <w:t xml:space="preserve">Таблица 9  Примеры двухбуквенных кодов наиболее распространённых видов элементов </w:t>
      </w:r>
      <w:r>
        <w:rPr>
          <w:color w:val="555555"/>
        </w:rPr>
        <w:t xml:space="preserve"> </w:t>
      </w:r>
    </w:p>
    <w:tbl>
      <w:tblPr>
        <w:tblStyle w:val="TableGrid"/>
        <w:tblW w:w="9414" w:type="dxa"/>
        <w:tblInd w:w="-29" w:type="dxa"/>
        <w:tblCellMar>
          <w:top w:w="2" w:type="dxa"/>
          <w:left w:w="26" w:type="dxa"/>
        </w:tblCellMar>
        <w:tblLook w:val="04A0" w:firstRow="1" w:lastRow="0" w:firstColumn="1" w:lastColumn="0" w:noHBand="0" w:noVBand="1"/>
      </w:tblPr>
      <w:tblGrid>
        <w:gridCol w:w="1692"/>
        <w:gridCol w:w="3032"/>
        <w:gridCol w:w="2842"/>
        <w:gridCol w:w="1848"/>
      </w:tblGrid>
      <w:tr w:rsidR="00B27244">
        <w:trPr>
          <w:trHeight w:val="972"/>
        </w:trPr>
        <w:tc>
          <w:tcPr>
            <w:tcW w:w="1692" w:type="dxa"/>
            <w:tcBorders>
              <w:top w:val="single" w:sz="8" w:space="0" w:color="000000"/>
              <w:left w:val="single" w:sz="8" w:space="0" w:color="000000"/>
              <w:bottom w:val="single" w:sz="8" w:space="0" w:color="000000"/>
              <w:right w:val="single" w:sz="8" w:space="0" w:color="000000"/>
            </w:tcBorders>
          </w:tcPr>
          <w:p w:rsidR="00B27244" w:rsidRDefault="00A67DA0">
            <w:pPr>
              <w:spacing w:after="43" w:line="276" w:lineRule="auto"/>
              <w:ind w:left="586" w:right="0" w:hanging="480"/>
              <w:jc w:val="left"/>
            </w:pPr>
            <w:r>
              <w:rPr>
                <w:rFonts w:ascii="Arial" w:eastAsia="Arial" w:hAnsi="Arial" w:cs="Arial"/>
                <w:color w:val="555555"/>
                <w:sz w:val="22"/>
              </w:rPr>
              <w:t xml:space="preserve"> </w:t>
            </w:r>
            <w:r>
              <w:rPr>
                <w:sz w:val="24"/>
              </w:rPr>
              <w:t xml:space="preserve">Первая буква кода </w:t>
            </w:r>
          </w:p>
          <w:p w:rsidR="00B27244" w:rsidRDefault="00A67DA0">
            <w:pPr>
              <w:spacing w:after="0" w:line="259" w:lineRule="auto"/>
              <w:ind w:left="70" w:right="0" w:firstLine="0"/>
            </w:pPr>
            <w:r>
              <w:rPr>
                <w:sz w:val="24"/>
              </w:rPr>
              <w:t xml:space="preserve">(обязательная) </w:t>
            </w:r>
          </w:p>
        </w:tc>
        <w:tc>
          <w:tcPr>
            <w:tcW w:w="3032" w:type="dxa"/>
            <w:tcBorders>
              <w:top w:val="single" w:sz="8" w:space="0" w:color="000000"/>
              <w:left w:val="single" w:sz="8" w:space="0" w:color="000000"/>
              <w:bottom w:val="single" w:sz="8" w:space="0" w:color="000000"/>
              <w:right w:val="single" w:sz="8" w:space="0" w:color="000000"/>
            </w:tcBorders>
          </w:tcPr>
          <w:p w:rsidR="00B27244" w:rsidRDefault="00A67DA0">
            <w:pPr>
              <w:spacing w:after="0" w:line="259" w:lineRule="auto"/>
              <w:ind w:right="34" w:firstLine="0"/>
              <w:jc w:val="center"/>
            </w:pPr>
            <w:r>
              <w:rPr>
                <w:sz w:val="24"/>
              </w:rPr>
              <w:t xml:space="preserve">Группа видов элементов </w:t>
            </w:r>
          </w:p>
        </w:tc>
        <w:tc>
          <w:tcPr>
            <w:tcW w:w="2842" w:type="dxa"/>
            <w:tcBorders>
              <w:top w:val="single" w:sz="8" w:space="0" w:color="000000"/>
              <w:left w:val="single" w:sz="8" w:space="0" w:color="000000"/>
              <w:bottom w:val="single" w:sz="8" w:space="0" w:color="000000"/>
              <w:right w:val="single" w:sz="8" w:space="0" w:color="000000"/>
            </w:tcBorders>
          </w:tcPr>
          <w:p w:rsidR="00B27244" w:rsidRDefault="00A67DA0">
            <w:pPr>
              <w:spacing w:after="0" w:line="259" w:lineRule="auto"/>
              <w:ind w:left="26" w:right="0" w:firstLine="0"/>
            </w:pPr>
            <w:r>
              <w:rPr>
                <w:sz w:val="24"/>
              </w:rPr>
              <w:t xml:space="preserve">Примеры видов элементов </w:t>
            </w:r>
          </w:p>
        </w:tc>
        <w:tc>
          <w:tcPr>
            <w:tcW w:w="1848" w:type="dxa"/>
            <w:tcBorders>
              <w:top w:val="single" w:sz="8" w:space="0" w:color="000000"/>
              <w:left w:val="single" w:sz="8" w:space="0" w:color="000000"/>
              <w:bottom w:val="single" w:sz="8" w:space="0" w:color="000000"/>
              <w:right w:val="single" w:sz="8" w:space="0" w:color="000000"/>
            </w:tcBorders>
          </w:tcPr>
          <w:p w:rsidR="00B27244" w:rsidRDefault="00A67DA0">
            <w:pPr>
              <w:spacing w:after="0" w:line="259" w:lineRule="auto"/>
              <w:ind w:right="0" w:firstLine="0"/>
              <w:jc w:val="center"/>
            </w:pPr>
            <w:r>
              <w:rPr>
                <w:sz w:val="24"/>
              </w:rPr>
              <w:t xml:space="preserve">Двухбуквенный код </w:t>
            </w:r>
          </w:p>
        </w:tc>
      </w:tr>
      <w:tr w:rsidR="00B27244">
        <w:trPr>
          <w:trHeight w:val="648"/>
        </w:trPr>
        <w:tc>
          <w:tcPr>
            <w:tcW w:w="1692" w:type="dxa"/>
            <w:tcBorders>
              <w:top w:val="single" w:sz="8" w:space="0" w:color="000000"/>
              <w:left w:val="single" w:sz="8" w:space="0" w:color="000000"/>
              <w:bottom w:val="nil"/>
              <w:right w:val="single" w:sz="8" w:space="0" w:color="000000"/>
            </w:tcBorders>
          </w:tcPr>
          <w:p w:rsidR="00B27244" w:rsidRDefault="00A67DA0">
            <w:pPr>
              <w:spacing w:after="0" w:line="259" w:lineRule="auto"/>
              <w:ind w:right="28" w:firstLine="0"/>
              <w:jc w:val="center"/>
            </w:pPr>
            <w:r>
              <w:rPr>
                <w:sz w:val="24"/>
              </w:rPr>
              <w:t xml:space="preserve">А </w:t>
            </w:r>
          </w:p>
        </w:tc>
        <w:tc>
          <w:tcPr>
            <w:tcW w:w="3032" w:type="dxa"/>
            <w:tcBorders>
              <w:top w:val="single" w:sz="8" w:space="0" w:color="000000"/>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Устройство (общее обозначение) </w:t>
            </w:r>
          </w:p>
        </w:tc>
        <w:tc>
          <w:tcPr>
            <w:tcW w:w="2842" w:type="dxa"/>
            <w:tcBorders>
              <w:top w:val="single" w:sz="8" w:space="0" w:color="000000"/>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1848" w:type="dxa"/>
            <w:tcBorders>
              <w:top w:val="single" w:sz="8" w:space="0" w:color="000000"/>
              <w:left w:val="single" w:sz="8" w:space="0" w:color="000000"/>
              <w:bottom w:val="nil"/>
              <w:right w:val="single" w:sz="8" w:space="0" w:color="000000"/>
            </w:tcBorders>
          </w:tcPr>
          <w:p w:rsidR="00B27244" w:rsidRDefault="00A67DA0">
            <w:pPr>
              <w:spacing w:after="0" w:line="259" w:lineRule="auto"/>
              <w:ind w:left="31" w:right="0" w:firstLine="0"/>
              <w:jc w:val="center"/>
            </w:pPr>
            <w:r>
              <w:rPr>
                <w:sz w:val="24"/>
              </w:rPr>
              <w:t xml:space="preserve">  </w:t>
            </w:r>
          </w:p>
        </w:tc>
      </w:tr>
      <w:tr w:rsidR="00B27244">
        <w:trPr>
          <w:trHeight w:val="3173"/>
        </w:trPr>
        <w:tc>
          <w:tcPr>
            <w:tcW w:w="1692" w:type="dxa"/>
            <w:tcBorders>
              <w:top w:val="nil"/>
              <w:left w:val="single" w:sz="8" w:space="0" w:color="000000"/>
              <w:bottom w:val="nil"/>
              <w:right w:val="single" w:sz="8" w:space="0" w:color="000000"/>
            </w:tcBorders>
          </w:tcPr>
          <w:p w:rsidR="00B27244" w:rsidRDefault="00A67DA0">
            <w:pPr>
              <w:spacing w:after="17" w:line="259" w:lineRule="auto"/>
              <w:ind w:right="27" w:firstLine="0"/>
              <w:jc w:val="center"/>
            </w:pPr>
            <w:r>
              <w:rPr>
                <w:sz w:val="24"/>
              </w:rPr>
              <w:t xml:space="preserve">В </w:t>
            </w:r>
          </w:p>
          <w:p w:rsidR="00B27244" w:rsidRDefault="00A67DA0">
            <w:pPr>
              <w:spacing w:after="336" w:line="259" w:lineRule="auto"/>
              <w:ind w:left="34" w:right="0" w:firstLine="0"/>
              <w:jc w:val="center"/>
            </w:pPr>
            <w:r>
              <w:rPr>
                <w:sz w:val="24"/>
              </w:rPr>
              <w:t xml:space="preserve">  </w:t>
            </w:r>
          </w:p>
          <w:p w:rsidR="00B27244" w:rsidRDefault="00A67DA0">
            <w:pPr>
              <w:spacing w:after="333" w:line="259" w:lineRule="auto"/>
              <w:ind w:left="34" w:right="0" w:firstLine="0"/>
              <w:jc w:val="center"/>
            </w:pPr>
            <w:r>
              <w:rPr>
                <w:sz w:val="24"/>
              </w:rPr>
              <w:t xml:space="preserve">  </w:t>
            </w:r>
          </w:p>
          <w:p w:rsidR="00B27244" w:rsidRDefault="00A67DA0">
            <w:pPr>
              <w:spacing w:after="16" w:line="259" w:lineRule="auto"/>
              <w:ind w:left="34" w:right="0" w:firstLine="0"/>
              <w:jc w:val="center"/>
            </w:pPr>
            <w:r>
              <w:rPr>
                <w:sz w:val="24"/>
              </w:rPr>
              <w:t xml:space="preserve">  </w:t>
            </w:r>
          </w:p>
          <w:p w:rsidR="00B27244" w:rsidRDefault="00A67DA0">
            <w:pPr>
              <w:spacing w:after="19" w:line="259" w:lineRule="auto"/>
              <w:ind w:left="34" w:right="0" w:firstLine="0"/>
              <w:jc w:val="center"/>
            </w:pPr>
            <w:r>
              <w:rPr>
                <w:sz w:val="24"/>
              </w:rPr>
              <w:t xml:space="preserve">  </w:t>
            </w:r>
          </w:p>
          <w:p w:rsidR="00B27244" w:rsidRDefault="00A67DA0">
            <w:pPr>
              <w:spacing w:after="16" w:line="259" w:lineRule="auto"/>
              <w:ind w:left="34" w:right="0" w:firstLine="0"/>
              <w:jc w:val="center"/>
            </w:pPr>
            <w:r>
              <w:rPr>
                <w:sz w:val="24"/>
              </w:rPr>
              <w:t xml:space="preserve">  </w:t>
            </w:r>
          </w:p>
          <w:p w:rsidR="00B27244" w:rsidRDefault="00A67DA0">
            <w:pPr>
              <w:spacing w:after="16" w:line="259" w:lineRule="auto"/>
              <w:ind w:left="34" w:right="0" w:firstLine="0"/>
              <w:jc w:val="center"/>
            </w:pPr>
            <w:r>
              <w:rPr>
                <w:sz w:val="24"/>
              </w:rPr>
              <w:t xml:space="preserve">  </w:t>
            </w:r>
          </w:p>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Преобразователи неэлектрических величин в электрические (кроме генераторов и источников питания) или наоборот аналоговые или многоразрядные преобразователи или датчики для указания или измерения </w:t>
            </w:r>
          </w:p>
        </w:tc>
        <w:tc>
          <w:tcPr>
            <w:tcW w:w="2842" w:type="dxa"/>
            <w:tcBorders>
              <w:top w:val="nil"/>
              <w:left w:val="single" w:sz="8" w:space="0" w:color="000000"/>
              <w:bottom w:val="nil"/>
              <w:right w:val="single" w:sz="8" w:space="0" w:color="000000"/>
            </w:tcBorders>
          </w:tcPr>
          <w:p w:rsidR="00B27244" w:rsidRDefault="00A67DA0">
            <w:pPr>
              <w:spacing w:after="16" w:line="259" w:lineRule="auto"/>
              <w:ind w:left="336" w:right="0" w:firstLine="0"/>
              <w:jc w:val="left"/>
            </w:pPr>
            <w:r>
              <w:rPr>
                <w:sz w:val="24"/>
              </w:rPr>
              <w:t xml:space="preserve">Громкоговоритель </w:t>
            </w:r>
          </w:p>
          <w:p w:rsidR="00B27244" w:rsidRDefault="00A67DA0">
            <w:pPr>
              <w:spacing w:after="0" w:line="312" w:lineRule="auto"/>
              <w:ind w:right="0" w:firstLine="336"/>
              <w:jc w:val="left"/>
            </w:pPr>
            <w:r>
              <w:rPr>
                <w:sz w:val="24"/>
              </w:rPr>
              <w:t xml:space="preserve">Магнитострикционный элемент </w:t>
            </w:r>
          </w:p>
          <w:p w:rsidR="00B27244" w:rsidRDefault="00A67DA0">
            <w:pPr>
              <w:spacing w:after="0" w:line="313" w:lineRule="auto"/>
              <w:ind w:right="0" w:firstLine="336"/>
              <w:jc w:val="left"/>
            </w:pPr>
            <w:r>
              <w:rPr>
                <w:sz w:val="24"/>
              </w:rPr>
              <w:t xml:space="preserve">Детектор ионизирующих излучений </w:t>
            </w:r>
          </w:p>
          <w:p w:rsidR="00B27244" w:rsidRDefault="00A67DA0">
            <w:pPr>
              <w:spacing w:after="63" w:line="259" w:lineRule="auto"/>
              <w:ind w:left="336" w:right="0" w:firstLine="0"/>
              <w:jc w:val="left"/>
            </w:pPr>
            <w:r>
              <w:rPr>
                <w:sz w:val="24"/>
              </w:rPr>
              <w:t xml:space="preserve">Сельсин-приемник </w:t>
            </w:r>
          </w:p>
          <w:p w:rsidR="00B27244" w:rsidRDefault="00A67DA0">
            <w:pPr>
              <w:spacing w:after="63" w:line="259" w:lineRule="auto"/>
              <w:ind w:left="336" w:right="0" w:firstLine="0"/>
              <w:jc w:val="left"/>
            </w:pPr>
            <w:r>
              <w:rPr>
                <w:sz w:val="24"/>
              </w:rPr>
              <w:t xml:space="preserve">Телефон (капсюль) </w:t>
            </w:r>
          </w:p>
          <w:p w:rsidR="00B27244" w:rsidRDefault="00A67DA0">
            <w:pPr>
              <w:spacing w:after="62" w:line="259" w:lineRule="auto"/>
              <w:ind w:left="336" w:right="0" w:firstLine="0"/>
              <w:jc w:val="left"/>
            </w:pPr>
            <w:r>
              <w:rPr>
                <w:sz w:val="24"/>
              </w:rPr>
              <w:t xml:space="preserve">Сельсин-датчик </w:t>
            </w:r>
          </w:p>
          <w:p w:rsidR="00B27244" w:rsidRDefault="00A67DA0">
            <w:pPr>
              <w:spacing w:after="62" w:line="259" w:lineRule="auto"/>
              <w:ind w:left="336" w:right="0" w:firstLine="0"/>
              <w:jc w:val="left"/>
            </w:pPr>
            <w:r>
              <w:rPr>
                <w:sz w:val="24"/>
              </w:rPr>
              <w:t xml:space="preserve">Тепловой датчик </w:t>
            </w:r>
          </w:p>
          <w:p w:rsidR="00B27244" w:rsidRDefault="00A67DA0">
            <w:pPr>
              <w:spacing w:after="0" w:line="259" w:lineRule="auto"/>
              <w:ind w:left="336" w:right="0" w:firstLine="0"/>
              <w:jc w:val="left"/>
            </w:pPr>
            <w:r>
              <w:rPr>
                <w:sz w:val="24"/>
              </w:rPr>
              <w:t xml:space="preserve">Фотоэлемент </w:t>
            </w:r>
          </w:p>
        </w:tc>
        <w:tc>
          <w:tcPr>
            <w:tcW w:w="1848" w:type="dxa"/>
            <w:tcBorders>
              <w:top w:val="nil"/>
              <w:left w:val="single" w:sz="8" w:space="0" w:color="000000"/>
              <w:bottom w:val="nil"/>
              <w:right w:val="single" w:sz="8" w:space="0" w:color="000000"/>
            </w:tcBorders>
          </w:tcPr>
          <w:p w:rsidR="00B27244" w:rsidRPr="00A67DA0" w:rsidRDefault="00A67DA0">
            <w:pPr>
              <w:spacing w:after="56" w:line="259" w:lineRule="auto"/>
              <w:ind w:right="31" w:firstLine="0"/>
              <w:jc w:val="center"/>
              <w:rPr>
                <w:lang w:val="en-US"/>
              </w:rPr>
            </w:pPr>
            <w:r>
              <w:rPr>
                <w:sz w:val="24"/>
              </w:rPr>
              <w:t>ВА</w:t>
            </w:r>
            <w:r w:rsidRPr="00A67DA0">
              <w:rPr>
                <w:sz w:val="24"/>
                <w:lang w:val="en-US"/>
              </w:rPr>
              <w:t xml:space="preserve"> </w:t>
            </w:r>
          </w:p>
          <w:p w:rsidR="00B27244" w:rsidRPr="00A67DA0" w:rsidRDefault="00A67DA0">
            <w:pPr>
              <w:spacing w:after="336" w:line="259" w:lineRule="auto"/>
              <w:ind w:right="30" w:firstLine="0"/>
              <w:jc w:val="center"/>
              <w:rPr>
                <w:lang w:val="en-US"/>
              </w:rPr>
            </w:pPr>
            <w:r>
              <w:rPr>
                <w:sz w:val="24"/>
              </w:rPr>
              <w:t>ВВ</w:t>
            </w:r>
            <w:r w:rsidRPr="00A67DA0">
              <w:rPr>
                <w:sz w:val="24"/>
                <w:lang w:val="en-US"/>
              </w:rPr>
              <w:t xml:space="preserve"> </w:t>
            </w:r>
          </w:p>
          <w:p w:rsidR="00B27244" w:rsidRPr="00A67DA0" w:rsidRDefault="00A67DA0">
            <w:pPr>
              <w:spacing w:after="333" w:line="259" w:lineRule="auto"/>
              <w:ind w:right="31" w:firstLine="0"/>
              <w:jc w:val="center"/>
              <w:rPr>
                <w:lang w:val="en-US"/>
              </w:rPr>
            </w:pPr>
            <w:r w:rsidRPr="00A67DA0">
              <w:rPr>
                <w:sz w:val="24"/>
                <w:lang w:val="en-US"/>
              </w:rPr>
              <w:t xml:space="preserve">BD </w:t>
            </w:r>
          </w:p>
          <w:p w:rsidR="00B27244" w:rsidRPr="00A67DA0" w:rsidRDefault="00A67DA0">
            <w:pPr>
              <w:spacing w:after="56" w:line="259" w:lineRule="auto"/>
              <w:ind w:right="29" w:firstLine="0"/>
              <w:jc w:val="center"/>
              <w:rPr>
                <w:lang w:val="en-US"/>
              </w:rPr>
            </w:pPr>
            <w:r w:rsidRPr="00A67DA0">
              <w:rPr>
                <w:sz w:val="24"/>
                <w:lang w:val="en-US"/>
              </w:rPr>
              <w:t xml:space="preserve">BE </w:t>
            </w:r>
          </w:p>
          <w:p w:rsidR="00B27244" w:rsidRPr="00A67DA0" w:rsidRDefault="00A67DA0">
            <w:pPr>
              <w:spacing w:after="59" w:line="259" w:lineRule="auto"/>
              <w:ind w:right="27" w:firstLine="0"/>
              <w:jc w:val="center"/>
              <w:rPr>
                <w:lang w:val="en-US"/>
              </w:rPr>
            </w:pPr>
            <w:r>
              <w:rPr>
                <w:sz w:val="24"/>
              </w:rPr>
              <w:t>В</w:t>
            </w:r>
            <w:r w:rsidRPr="00A67DA0">
              <w:rPr>
                <w:sz w:val="24"/>
                <w:lang w:val="en-US"/>
              </w:rPr>
              <w:t xml:space="preserve">F </w:t>
            </w:r>
          </w:p>
          <w:p w:rsidR="00B27244" w:rsidRPr="00A67DA0" w:rsidRDefault="00A67DA0">
            <w:pPr>
              <w:spacing w:after="56" w:line="259" w:lineRule="auto"/>
              <w:ind w:right="30" w:firstLine="0"/>
              <w:jc w:val="center"/>
              <w:rPr>
                <w:lang w:val="en-US"/>
              </w:rPr>
            </w:pPr>
            <w:r>
              <w:rPr>
                <w:sz w:val="24"/>
              </w:rPr>
              <w:t>ВС</w:t>
            </w:r>
            <w:r w:rsidRPr="00A67DA0">
              <w:rPr>
                <w:sz w:val="24"/>
                <w:lang w:val="en-US"/>
              </w:rPr>
              <w:t xml:space="preserve"> </w:t>
            </w:r>
          </w:p>
          <w:p w:rsidR="00B27244" w:rsidRDefault="00A67DA0">
            <w:pPr>
              <w:spacing w:after="16" w:line="259" w:lineRule="auto"/>
              <w:ind w:right="30" w:firstLine="0"/>
              <w:jc w:val="center"/>
            </w:pPr>
            <w:r>
              <w:rPr>
                <w:sz w:val="24"/>
              </w:rPr>
              <w:t xml:space="preserve">ВК </w:t>
            </w:r>
          </w:p>
          <w:p w:rsidR="00B27244" w:rsidRDefault="00A67DA0">
            <w:pPr>
              <w:spacing w:after="0" w:line="259" w:lineRule="auto"/>
              <w:ind w:right="26" w:firstLine="0"/>
              <w:jc w:val="center"/>
            </w:pPr>
            <w:r>
              <w:rPr>
                <w:sz w:val="24"/>
              </w:rPr>
              <w:t xml:space="preserve">BL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Микрофон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9" w:firstLine="0"/>
              <w:jc w:val="center"/>
            </w:pPr>
            <w:r>
              <w:rPr>
                <w:sz w:val="24"/>
              </w:rPr>
              <w:t xml:space="preserve">ВМ </w:t>
            </w:r>
          </w:p>
        </w:tc>
      </w:tr>
      <w:tr w:rsidR="00B27244">
        <w:trPr>
          <w:trHeight w:val="294"/>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Датчик давления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7" w:firstLine="0"/>
              <w:jc w:val="center"/>
            </w:pPr>
            <w:r>
              <w:rPr>
                <w:sz w:val="24"/>
              </w:rPr>
              <w:t xml:space="preserve">ВР </w:t>
            </w:r>
          </w:p>
        </w:tc>
      </w:tr>
      <w:tr w:rsidR="00B27244">
        <w:trPr>
          <w:trHeight w:val="317"/>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proofErr w:type="spellStart"/>
            <w:r>
              <w:rPr>
                <w:sz w:val="24"/>
              </w:rPr>
              <w:t>Пьезоэлемент</w:t>
            </w:r>
            <w:proofErr w:type="spellEnd"/>
            <w:r>
              <w:rPr>
                <w:sz w:val="24"/>
              </w:rPr>
              <w:t xml:space="preserve">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31" w:firstLine="0"/>
              <w:jc w:val="center"/>
            </w:pPr>
            <w:r>
              <w:rPr>
                <w:sz w:val="24"/>
              </w:rPr>
              <w:t xml:space="preserve">BQ </w:t>
            </w:r>
          </w:p>
        </w:tc>
      </w:tr>
      <w:tr w:rsidR="00B27244">
        <w:trPr>
          <w:trHeight w:val="634"/>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Датчик частоты вращения (тахогенератор)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30" w:firstLine="0"/>
              <w:jc w:val="center"/>
            </w:pPr>
            <w:r>
              <w:rPr>
                <w:sz w:val="24"/>
              </w:rPr>
              <w:t xml:space="preserve">BR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Звукосниматель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7" w:firstLine="0"/>
              <w:jc w:val="center"/>
            </w:pPr>
            <w:r>
              <w:rPr>
                <w:sz w:val="24"/>
              </w:rPr>
              <w:t xml:space="preserve">BS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Датчик скорости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31" w:firstLine="0"/>
              <w:jc w:val="center"/>
            </w:pPr>
            <w:r>
              <w:rPr>
                <w:sz w:val="24"/>
              </w:rPr>
              <w:t xml:space="preserve">BV </w:t>
            </w:r>
          </w:p>
        </w:tc>
      </w:tr>
      <w:tr w:rsidR="00B27244">
        <w:trPr>
          <w:trHeight w:val="317"/>
        </w:trPr>
        <w:tc>
          <w:tcPr>
            <w:tcW w:w="1692" w:type="dxa"/>
            <w:tcBorders>
              <w:top w:val="nil"/>
              <w:left w:val="single" w:sz="8" w:space="0" w:color="000000"/>
              <w:bottom w:val="nil"/>
              <w:right w:val="single" w:sz="8" w:space="0" w:color="000000"/>
            </w:tcBorders>
          </w:tcPr>
          <w:p w:rsidR="00B27244" w:rsidRDefault="00A67DA0">
            <w:pPr>
              <w:spacing w:after="0" w:line="259" w:lineRule="auto"/>
              <w:ind w:right="27" w:firstLine="0"/>
              <w:jc w:val="center"/>
            </w:pPr>
            <w:r>
              <w:rPr>
                <w:sz w:val="24"/>
              </w:rPr>
              <w:t xml:space="preserve">C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Конденсаторы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31" w:right="0" w:firstLine="0"/>
              <w:jc w:val="center"/>
            </w:pPr>
            <w:r>
              <w:rPr>
                <w:sz w:val="24"/>
              </w:rPr>
              <w:t xml:space="preserve">  </w:t>
            </w:r>
          </w:p>
        </w:tc>
      </w:tr>
      <w:tr w:rsidR="00B27244">
        <w:trPr>
          <w:trHeight w:val="635"/>
        </w:trPr>
        <w:tc>
          <w:tcPr>
            <w:tcW w:w="1692" w:type="dxa"/>
            <w:tcBorders>
              <w:top w:val="nil"/>
              <w:left w:val="single" w:sz="8" w:space="0" w:color="000000"/>
              <w:bottom w:val="nil"/>
              <w:right w:val="single" w:sz="8" w:space="0" w:color="000000"/>
            </w:tcBorders>
          </w:tcPr>
          <w:p w:rsidR="00B27244" w:rsidRDefault="00A67DA0">
            <w:pPr>
              <w:spacing w:after="0" w:line="259" w:lineRule="auto"/>
              <w:ind w:right="28" w:firstLine="0"/>
              <w:jc w:val="center"/>
            </w:pPr>
            <w:r>
              <w:rPr>
                <w:sz w:val="24"/>
              </w:rPr>
              <w:t xml:space="preserve">D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Схемы интегральные, микросборки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Схема интегральная аналоговая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6" w:firstLine="0"/>
              <w:jc w:val="center"/>
            </w:pPr>
            <w:r>
              <w:rPr>
                <w:sz w:val="24"/>
              </w:rPr>
              <w:t xml:space="preserve">DA </w:t>
            </w:r>
          </w:p>
        </w:tc>
      </w:tr>
      <w:tr w:rsidR="00B27244">
        <w:trPr>
          <w:trHeight w:val="952"/>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Схема интегральная, цифровая, логический элемент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6" w:firstLine="0"/>
              <w:jc w:val="center"/>
            </w:pPr>
            <w:r>
              <w:rPr>
                <w:sz w:val="24"/>
              </w:rPr>
              <w:t xml:space="preserve">DD </w:t>
            </w:r>
          </w:p>
        </w:tc>
      </w:tr>
      <w:tr w:rsidR="00B27244">
        <w:trPr>
          <w:trHeight w:val="636"/>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Устройства хранения информации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7" w:firstLine="0"/>
              <w:jc w:val="center"/>
            </w:pPr>
            <w:r>
              <w:rPr>
                <w:sz w:val="24"/>
              </w:rPr>
              <w:t xml:space="preserve">DS </w:t>
            </w:r>
          </w:p>
        </w:tc>
      </w:tr>
      <w:tr w:rsidR="00B27244">
        <w:trPr>
          <w:trHeight w:val="341"/>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72" w:right="0" w:firstLine="0"/>
              <w:jc w:val="center"/>
            </w:pPr>
            <w:r>
              <w:rPr>
                <w:sz w:val="24"/>
              </w:rPr>
              <w:t xml:space="preserve">Устройство задержки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9" w:firstLine="0"/>
              <w:jc w:val="center"/>
            </w:pPr>
            <w:r>
              <w:rPr>
                <w:sz w:val="24"/>
              </w:rPr>
              <w:t xml:space="preserve">DT </w:t>
            </w:r>
          </w:p>
        </w:tc>
      </w:tr>
      <w:tr w:rsidR="00B27244">
        <w:trPr>
          <w:trHeight w:val="611"/>
        </w:trPr>
        <w:tc>
          <w:tcPr>
            <w:tcW w:w="1692" w:type="dxa"/>
            <w:tcBorders>
              <w:top w:val="nil"/>
              <w:left w:val="single" w:sz="8" w:space="0" w:color="000000"/>
              <w:bottom w:val="nil"/>
              <w:right w:val="single" w:sz="8" w:space="0" w:color="000000"/>
            </w:tcBorders>
          </w:tcPr>
          <w:p w:rsidR="00B27244" w:rsidRDefault="00A67DA0">
            <w:pPr>
              <w:spacing w:after="0" w:line="259" w:lineRule="auto"/>
              <w:ind w:right="26" w:firstLine="0"/>
              <w:jc w:val="center"/>
            </w:pPr>
            <w:r>
              <w:rPr>
                <w:sz w:val="24"/>
              </w:rPr>
              <w:t xml:space="preserve">Е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Элементы разные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Нагревательный элемент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7" w:firstLine="0"/>
              <w:jc w:val="center"/>
            </w:pPr>
            <w:r>
              <w:rPr>
                <w:sz w:val="24"/>
              </w:rPr>
              <w:t xml:space="preserve">ЕК </w:t>
            </w:r>
          </w:p>
        </w:tc>
      </w:tr>
      <w:tr w:rsidR="00B27244">
        <w:trPr>
          <w:trHeight w:val="342"/>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7" w:right="0" w:firstLine="0"/>
              <w:jc w:val="center"/>
            </w:pPr>
            <w:r>
              <w:rPr>
                <w:sz w:val="24"/>
              </w:rPr>
              <w:t xml:space="preserve">Лампа осветительная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4" w:firstLine="0"/>
              <w:jc w:val="center"/>
            </w:pPr>
            <w:r>
              <w:rPr>
                <w:sz w:val="24"/>
              </w:rPr>
              <w:t xml:space="preserve">EL </w:t>
            </w:r>
          </w:p>
        </w:tc>
      </w:tr>
      <w:tr w:rsidR="00B27244">
        <w:trPr>
          <w:trHeight w:val="293"/>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Пиропатрон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6" w:firstLine="0"/>
              <w:jc w:val="center"/>
            </w:pPr>
            <w:r>
              <w:rPr>
                <w:sz w:val="24"/>
              </w:rPr>
              <w:t xml:space="preserve">ЕТ </w:t>
            </w:r>
          </w:p>
        </w:tc>
      </w:tr>
      <w:tr w:rsidR="00B27244">
        <w:trPr>
          <w:trHeight w:val="953"/>
        </w:trPr>
        <w:tc>
          <w:tcPr>
            <w:tcW w:w="1692" w:type="dxa"/>
            <w:tcBorders>
              <w:top w:val="nil"/>
              <w:left w:val="single" w:sz="8" w:space="0" w:color="000000"/>
              <w:bottom w:val="nil"/>
              <w:right w:val="single" w:sz="8" w:space="0" w:color="000000"/>
            </w:tcBorders>
          </w:tcPr>
          <w:p w:rsidR="00B27244" w:rsidRDefault="00A67DA0">
            <w:pPr>
              <w:spacing w:after="0" w:line="259" w:lineRule="auto"/>
              <w:ind w:right="30" w:firstLine="0"/>
              <w:jc w:val="center"/>
            </w:pPr>
            <w:r>
              <w:rPr>
                <w:sz w:val="24"/>
              </w:rPr>
              <w:t xml:space="preserve">F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Разрядники, предохранители, устройства защитные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Дискретный элемент защиты по току мгновенного действия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8" w:firstLine="0"/>
              <w:jc w:val="center"/>
            </w:pPr>
            <w:r>
              <w:rPr>
                <w:sz w:val="24"/>
              </w:rPr>
              <w:t xml:space="preserve">FA </w:t>
            </w:r>
          </w:p>
        </w:tc>
      </w:tr>
      <w:tr w:rsidR="00B27244">
        <w:trPr>
          <w:trHeight w:val="952"/>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lastRenderedPageBreak/>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Дискретный элемент защиты по току инерционного действия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30" w:firstLine="0"/>
              <w:jc w:val="center"/>
            </w:pPr>
            <w:r>
              <w:rPr>
                <w:sz w:val="24"/>
              </w:rPr>
              <w:t xml:space="preserve">FP </w:t>
            </w:r>
          </w:p>
        </w:tc>
      </w:tr>
      <w:tr w:rsidR="00B27244">
        <w:trPr>
          <w:trHeight w:val="665"/>
        </w:trPr>
        <w:tc>
          <w:tcPr>
            <w:tcW w:w="1692" w:type="dxa"/>
            <w:tcBorders>
              <w:top w:val="nil"/>
              <w:left w:val="single" w:sz="8" w:space="0" w:color="000000"/>
              <w:bottom w:val="single" w:sz="8" w:space="0" w:color="000000"/>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single" w:sz="8" w:space="0" w:color="000000"/>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single" w:sz="8" w:space="0" w:color="000000"/>
              <w:right w:val="single" w:sz="8" w:space="0" w:color="000000"/>
            </w:tcBorders>
          </w:tcPr>
          <w:p w:rsidR="00B27244" w:rsidRDefault="00A67DA0">
            <w:pPr>
              <w:spacing w:after="0" w:line="259" w:lineRule="auto"/>
              <w:ind w:right="0" w:firstLine="336"/>
              <w:jc w:val="left"/>
            </w:pPr>
            <w:r>
              <w:rPr>
                <w:sz w:val="24"/>
              </w:rPr>
              <w:t xml:space="preserve">Предохранитель плавкий </w:t>
            </w:r>
          </w:p>
        </w:tc>
        <w:tc>
          <w:tcPr>
            <w:tcW w:w="1848" w:type="dxa"/>
            <w:tcBorders>
              <w:top w:val="nil"/>
              <w:left w:val="single" w:sz="8" w:space="0" w:color="000000"/>
              <w:bottom w:val="single" w:sz="8" w:space="0" w:color="000000"/>
              <w:right w:val="single" w:sz="8" w:space="0" w:color="000000"/>
            </w:tcBorders>
          </w:tcPr>
          <w:p w:rsidR="00B27244" w:rsidRDefault="00A67DA0">
            <w:pPr>
              <w:spacing w:after="0" w:line="259" w:lineRule="auto"/>
              <w:ind w:right="28" w:firstLine="0"/>
              <w:jc w:val="center"/>
            </w:pPr>
            <w:r>
              <w:rPr>
                <w:sz w:val="24"/>
              </w:rPr>
              <w:t xml:space="preserve">FU </w:t>
            </w:r>
          </w:p>
        </w:tc>
      </w:tr>
    </w:tbl>
    <w:p w:rsidR="00B27244" w:rsidRDefault="00B27244">
      <w:pPr>
        <w:sectPr w:rsidR="00B27244">
          <w:headerReference w:type="even" r:id="rId150"/>
          <w:headerReference w:type="default" r:id="rId151"/>
          <w:headerReference w:type="first" r:id="rId152"/>
          <w:pgSz w:w="11906" w:h="16838"/>
          <w:pgMar w:top="735" w:right="516" w:bottom="1001" w:left="1702" w:header="720" w:footer="720" w:gutter="0"/>
          <w:cols w:space="720"/>
        </w:sectPr>
      </w:pPr>
    </w:p>
    <w:p w:rsidR="00B27244" w:rsidRDefault="00B27244">
      <w:pPr>
        <w:spacing w:after="0" w:line="259" w:lineRule="auto"/>
        <w:ind w:left="-1440" w:right="10466" w:firstLine="0"/>
        <w:jc w:val="left"/>
      </w:pPr>
    </w:p>
    <w:tbl>
      <w:tblPr>
        <w:tblStyle w:val="TableGrid"/>
        <w:tblW w:w="9414" w:type="dxa"/>
        <w:tblInd w:w="233" w:type="dxa"/>
        <w:tblCellMar>
          <w:top w:w="2" w:type="dxa"/>
          <w:left w:w="26" w:type="dxa"/>
        </w:tblCellMar>
        <w:tblLook w:val="04A0" w:firstRow="1" w:lastRow="0" w:firstColumn="1" w:lastColumn="0" w:noHBand="0" w:noVBand="1"/>
      </w:tblPr>
      <w:tblGrid>
        <w:gridCol w:w="1692"/>
        <w:gridCol w:w="3032"/>
        <w:gridCol w:w="2842"/>
        <w:gridCol w:w="1848"/>
      </w:tblGrid>
      <w:tr w:rsidR="00B27244">
        <w:trPr>
          <w:trHeight w:val="942"/>
        </w:trPr>
        <w:tc>
          <w:tcPr>
            <w:tcW w:w="1692" w:type="dxa"/>
            <w:tcBorders>
              <w:top w:val="single" w:sz="8" w:space="0" w:color="000000"/>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single" w:sz="8" w:space="0" w:color="000000"/>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single" w:sz="8" w:space="0" w:color="000000"/>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Дискретный элемент защиты по напряжению, разрядник </w:t>
            </w:r>
          </w:p>
        </w:tc>
        <w:tc>
          <w:tcPr>
            <w:tcW w:w="1848" w:type="dxa"/>
            <w:tcBorders>
              <w:top w:val="single" w:sz="8" w:space="0" w:color="000000"/>
              <w:left w:val="single" w:sz="8" w:space="0" w:color="000000"/>
              <w:bottom w:val="nil"/>
              <w:right w:val="single" w:sz="8" w:space="0" w:color="000000"/>
            </w:tcBorders>
          </w:tcPr>
          <w:p w:rsidR="00B27244" w:rsidRDefault="00A67DA0">
            <w:pPr>
              <w:spacing w:after="0" w:line="259" w:lineRule="auto"/>
              <w:ind w:right="28" w:firstLine="0"/>
              <w:jc w:val="center"/>
            </w:pPr>
            <w:r>
              <w:rPr>
                <w:sz w:val="24"/>
              </w:rPr>
              <w:t xml:space="preserve">FV </w:t>
            </w:r>
          </w:p>
        </w:tc>
      </w:tr>
      <w:tr w:rsidR="00B27244">
        <w:trPr>
          <w:trHeight w:val="634"/>
        </w:trPr>
        <w:tc>
          <w:tcPr>
            <w:tcW w:w="1692" w:type="dxa"/>
            <w:tcBorders>
              <w:top w:val="nil"/>
              <w:left w:val="single" w:sz="8" w:space="0" w:color="000000"/>
              <w:bottom w:val="nil"/>
              <w:right w:val="single" w:sz="8" w:space="0" w:color="000000"/>
            </w:tcBorders>
          </w:tcPr>
          <w:p w:rsidR="00B27244" w:rsidRDefault="00A67DA0">
            <w:pPr>
              <w:spacing w:after="0" w:line="259" w:lineRule="auto"/>
              <w:ind w:right="28" w:firstLine="0"/>
              <w:jc w:val="center"/>
            </w:pPr>
            <w:r>
              <w:rPr>
                <w:sz w:val="24"/>
              </w:rPr>
              <w:t xml:space="preserve">G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Генераторы, источники питания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Батарея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30" w:firstLine="0"/>
              <w:jc w:val="center"/>
            </w:pPr>
            <w:r>
              <w:rPr>
                <w:sz w:val="24"/>
              </w:rPr>
              <w:t xml:space="preserve">GB </w:t>
            </w:r>
          </w:p>
        </w:tc>
      </w:tr>
      <w:tr w:rsidR="00B27244">
        <w:trPr>
          <w:trHeight w:val="953"/>
        </w:trPr>
        <w:tc>
          <w:tcPr>
            <w:tcW w:w="1692" w:type="dxa"/>
            <w:tcBorders>
              <w:top w:val="nil"/>
              <w:left w:val="single" w:sz="8" w:space="0" w:color="000000"/>
              <w:bottom w:val="nil"/>
              <w:right w:val="single" w:sz="8" w:space="0" w:color="000000"/>
            </w:tcBorders>
          </w:tcPr>
          <w:p w:rsidR="00B27244" w:rsidRDefault="00A67DA0">
            <w:pPr>
              <w:spacing w:after="0" w:line="259" w:lineRule="auto"/>
              <w:ind w:right="28" w:firstLine="0"/>
              <w:jc w:val="center"/>
            </w:pPr>
            <w:r>
              <w:rPr>
                <w:sz w:val="24"/>
              </w:rPr>
              <w:t xml:space="preserve">H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Устройства индикационные и сигнальные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Прибор звуковой сигнализации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6" w:firstLine="0"/>
              <w:jc w:val="center"/>
            </w:pPr>
            <w:r>
              <w:rPr>
                <w:sz w:val="24"/>
              </w:rPr>
              <w:t xml:space="preserve">НА </w:t>
            </w:r>
          </w:p>
        </w:tc>
      </w:tr>
      <w:tr w:rsidR="00B27244">
        <w:trPr>
          <w:trHeight w:val="317"/>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31" w:firstLine="0"/>
              <w:jc w:val="right"/>
            </w:pPr>
            <w:r>
              <w:rPr>
                <w:sz w:val="24"/>
              </w:rPr>
              <w:t xml:space="preserve">Индикатор символьный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6" w:firstLine="0"/>
              <w:jc w:val="center"/>
            </w:pPr>
            <w:r>
              <w:rPr>
                <w:sz w:val="24"/>
              </w:rPr>
              <w:t xml:space="preserve">HG </w:t>
            </w:r>
          </w:p>
        </w:tc>
      </w:tr>
      <w:tr w:rsidR="00B27244">
        <w:trPr>
          <w:trHeight w:val="659"/>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Прибор световой сигнализации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6" w:firstLine="0"/>
              <w:jc w:val="center"/>
            </w:pPr>
            <w:r>
              <w:rPr>
                <w:sz w:val="24"/>
              </w:rPr>
              <w:t xml:space="preserve">HL </w:t>
            </w:r>
          </w:p>
        </w:tc>
      </w:tr>
      <w:tr w:rsidR="00B27244">
        <w:trPr>
          <w:trHeight w:val="635"/>
        </w:trPr>
        <w:tc>
          <w:tcPr>
            <w:tcW w:w="1692" w:type="dxa"/>
            <w:tcBorders>
              <w:top w:val="nil"/>
              <w:left w:val="single" w:sz="8" w:space="0" w:color="000000"/>
              <w:bottom w:val="nil"/>
              <w:right w:val="single" w:sz="8" w:space="0" w:color="000000"/>
            </w:tcBorders>
          </w:tcPr>
          <w:p w:rsidR="00B27244" w:rsidRDefault="00A67DA0">
            <w:pPr>
              <w:spacing w:after="0" w:line="259" w:lineRule="auto"/>
              <w:ind w:right="27" w:firstLine="0"/>
              <w:jc w:val="center"/>
            </w:pPr>
            <w:r>
              <w:rPr>
                <w:sz w:val="24"/>
              </w:rPr>
              <w:t xml:space="preserve">К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Реле, контакторы, пускатели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Реле токовое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8" w:firstLine="0"/>
              <w:jc w:val="center"/>
            </w:pPr>
            <w:r>
              <w:rPr>
                <w:sz w:val="24"/>
              </w:rPr>
              <w:t xml:space="preserve">КА </w:t>
            </w:r>
          </w:p>
        </w:tc>
      </w:tr>
      <w:tr w:rsidR="00B27244">
        <w:trPr>
          <w:trHeight w:val="317"/>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Реле указательное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8" w:firstLine="0"/>
              <w:jc w:val="center"/>
            </w:pPr>
            <w:r>
              <w:rPr>
                <w:sz w:val="24"/>
              </w:rPr>
              <w:t xml:space="preserve">КН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93" w:right="0" w:firstLine="0"/>
              <w:jc w:val="center"/>
            </w:pPr>
            <w:r>
              <w:rPr>
                <w:sz w:val="24"/>
              </w:rPr>
              <w:t xml:space="preserve">Реле электротепловое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7" w:firstLine="0"/>
              <w:jc w:val="center"/>
            </w:pPr>
            <w:r>
              <w:rPr>
                <w:sz w:val="24"/>
              </w:rPr>
              <w:t xml:space="preserve">КК </w:t>
            </w:r>
          </w:p>
        </w:tc>
      </w:tr>
      <w:tr w:rsidR="00B27244">
        <w:trPr>
          <w:trHeight w:val="635"/>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Контактор, магнитный пускатель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7" w:firstLine="0"/>
              <w:jc w:val="center"/>
            </w:pPr>
            <w:r>
              <w:rPr>
                <w:sz w:val="24"/>
              </w:rPr>
              <w:t xml:space="preserve">КМ </w:t>
            </w:r>
          </w:p>
        </w:tc>
      </w:tr>
      <w:tr w:rsidR="00B27244">
        <w:trPr>
          <w:trHeight w:val="293"/>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Реле времени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6" w:firstLine="0"/>
              <w:jc w:val="center"/>
            </w:pPr>
            <w:r>
              <w:rPr>
                <w:sz w:val="24"/>
              </w:rPr>
              <w:t xml:space="preserve">КТ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Реле напряжения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6" w:firstLine="0"/>
              <w:jc w:val="center"/>
            </w:pPr>
            <w:r>
              <w:rPr>
                <w:sz w:val="24"/>
              </w:rPr>
              <w:t xml:space="preserve">KV </w:t>
            </w:r>
          </w:p>
        </w:tc>
      </w:tr>
      <w:tr w:rsidR="00B27244">
        <w:trPr>
          <w:trHeight w:val="975"/>
        </w:trPr>
        <w:tc>
          <w:tcPr>
            <w:tcW w:w="1692" w:type="dxa"/>
            <w:tcBorders>
              <w:top w:val="nil"/>
              <w:left w:val="single" w:sz="8" w:space="0" w:color="000000"/>
              <w:bottom w:val="nil"/>
              <w:right w:val="single" w:sz="8" w:space="0" w:color="000000"/>
            </w:tcBorders>
          </w:tcPr>
          <w:p w:rsidR="00B27244" w:rsidRDefault="00A67DA0">
            <w:pPr>
              <w:spacing w:after="0" w:line="259" w:lineRule="auto"/>
              <w:ind w:right="26" w:firstLine="0"/>
              <w:jc w:val="center"/>
            </w:pPr>
            <w:r>
              <w:rPr>
                <w:sz w:val="24"/>
              </w:rPr>
              <w:t xml:space="preserve">L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Катушки индуктивности, дроссели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Дроссель люминесцентного освещения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6" w:firstLine="0"/>
              <w:jc w:val="center"/>
            </w:pPr>
            <w:r>
              <w:rPr>
                <w:sz w:val="24"/>
              </w:rPr>
              <w:t xml:space="preserve">LL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right="27" w:firstLine="0"/>
              <w:jc w:val="center"/>
            </w:pPr>
            <w:r>
              <w:rPr>
                <w:sz w:val="24"/>
              </w:rPr>
              <w:t xml:space="preserve">М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Двигатели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31" w:right="0" w:firstLine="0"/>
              <w:jc w:val="center"/>
            </w:pPr>
            <w:r>
              <w:rPr>
                <w:sz w:val="24"/>
              </w:rPr>
              <w:t xml:space="preserve">  </w:t>
            </w:r>
          </w:p>
        </w:tc>
      </w:tr>
      <w:tr w:rsidR="00B27244">
        <w:trPr>
          <w:trHeight w:val="1588"/>
        </w:trPr>
        <w:tc>
          <w:tcPr>
            <w:tcW w:w="1692" w:type="dxa"/>
            <w:tcBorders>
              <w:top w:val="nil"/>
              <w:left w:val="single" w:sz="8" w:space="0" w:color="000000"/>
              <w:bottom w:val="nil"/>
              <w:right w:val="single" w:sz="8" w:space="0" w:color="000000"/>
            </w:tcBorders>
          </w:tcPr>
          <w:p w:rsidR="00B27244" w:rsidRDefault="00A67DA0">
            <w:pPr>
              <w:spacing w:after="17" w:line="259" w:lineRule="auto"/>
              <w:ind w:right="30" w:firstLine="0"/>
              <w:jc w:val="center"/>
            </w:pPr>
            <w:r>
              <w:rPr>
                <w:sz w:val="24"/>
              </w:rPr>
              <w:t xml:space="preserve">Р </w:t>
            </w:r>
          </w:p>
          <w:p w:rsidR="00B27244" w:rsidRDefault="00A67DA0">
            <w:pPr>
              <w:spacing w:after="17" w:line="259" w:lineRule="auto"/>
              <w:ind w:left="34" w:right="0" w:firstLine="0"/>
              <w:jc w:val="center"/>
            </w:pPr>
            <w:r>
              <w:rPr>
                <w:sz w:val="24"/>
              </w:rPr>
              <w:t xml:space="preserve">  </w:t>
            </w:r>
          </w:p>
          <w:p w:rsidR="00B27244" w:rsidRDefault="00A67DA0">
            <w:pPr>
              <w:spacing w:after="16" w:line="259" w:lineRule="auto"/>
              <w:ind w:left="34" w:right="0" w:firstLine="0"/>
              <w:jc w:val="center"/>
            </w:pPr>
            <w:r>
              <w:rPr>
                <w:sz w:val="24"/>
              </w:rPr>
              <w:t xml:space="preserve">  </w:t>
            </w:r>
          </w:p>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313" w:lineRule="auto"/>
              <w:ind w:right="0" w:firstLine="336"/>
              <w:jc w:val="left"/>
            </w:pPr>
            <w:r>
              <w:rPr>
                <w:sz w:val="24"/>
              </w:rPr>
              <w:t xml:space="preserve">Приборы, измерительное оборудование </w:t>
            </w:r>
          </w:p>
          <w:p w:rsidR="00B27244" w:rsidRDefault="00A67DA0">
            <w:pPr>
              <w:spacing w:after="0" w:line="259" w:lineRule="auto"/>
              <w:ind w:right="0" w:firstLine="336"/>
              <w:jc w:val="left"/>
            </w:pPr>
            <w:r>
              <w:rPr>
                <w:sz w:val="24"/>
              </w:rPr>
              <w:t xml:space="preserve">Примечание. Сочетание РЕ применять не допускается </w:t>
            </w:r>
          </w:p>
        </w:tc>
        <w:tc>
          <w:tcPr>
            <w:tcW w:w="2842" w:type="dxa"/>
            <w:tcBorders>
              <w:top w:val="nil"/>
              <w:left w:val="single" w:sz="8" w:space="0" w:color="000000"/>
              <w:bottom w:val="nil"/>
              <w:right w:val="single" w:sz="8" w:space="0" w:color="000000"/>
            </w:tcBorders>
          </w:tcPr>
          <w:p w:rsidR="00B27244" w:rsidRDefault="00A67DA0">
            <w:pPr>
              <w:spacing w:after="63" w:line="259" w:lineRule="auto"/>
              <w:ind w:left="336" w:right="0" w:firstLine="0"/>
              <w:jc w:val="left"/>
            </w:pPr>
            <w:r>
              <w:rPr>
                <w:sz w:val="24"/>
              </w:rPr>
              <w:t xml:space="preserve">Амперметр </w:t>
            </w:r>
          </w:p>
          <w:p w:rsidR="00B27244" w:rsidRDefault="00A67DA0">
            <w:pPr>
              <w:spacing w:after="62" w:line="259" w:lineRule="auto"/>
              <w:ind w:right="131" w:firstLine="0"/>
              <w:jc w:val="center"/>
            </w:pPr>
            <w:r>
              <w:rPr>
                <w:sz w:val="24"/>
              </w:rPr>
              <w:t xml:space="preserve">Счетчик импульсов </w:t>
            </w:r>
          </w:p>
          <w:p w:rsidR="00B27244" w:rsidRDefault="00A67DA0">
            <w:pPr>
              <w:spacing w:after="16" w:line="259" w:lineRule="auto"/>
              <w:ind w:left="336" w:right="0" w:firstLine="0"/>
              <w:jc w:val="left"/>
            </w:pPr>
            <w:r>
              <w:rPr>
                <w:sz w:val="24"/>
              </w:rPr>
              <w:t xml:space="preserve">Частотомер </w:t>
            </w:r>
          </w:p>
          <w:p w:rsidR="00B27244" w:rsidRDefault="00A67DA0">
            <w:pPr>
              <w:spacing w:after="0" w:line="259" w:lineRule="auto"/>
              <w:ind w:right="0" w:firstLine="336"/>
              <w:jc w:val="left"/>
            </w:pPr>
            <w:r>
              <w:rPr>
                <w:sz w:val="24"/>
              </w:rPr>
              <w:t xml:space="preserve">Счетчик активной энергии </w:t>
            </w:r>
          </w:p>
        </w:tc>
        <w:tc>
          <w:tcPr>
            <w:tcW w:w="1848" w:type="dxa"/>
            <w:tcBorders>
              <w:top w:val="nil"/>
              <w:left w:val="single" w:sz="8" w:space="0" w:color="000000"/>
              <w:bottom w:val="nil"/>
              <w:right w:val="single" w:sz="8" w:space="0" w:color="000000"/>
            </w:tcBorders>
          </w:tcPr>
          <w:p w:rsidR="00B27244" w:rsidRDefault="00A67DA0">
            <w:pPr>
              <w:spacing w:after="16" w:line="259" w:lineRule="auto"/>
              <w:ind w:right="26" w:firstLine="0"/>
              <w:jc w:val="center"/>
            </w:pPr>
            <w:r>
              <w:rPr>
                <w:sz w:val="24"/>
              </w:rPr>
              <w:t xml:space="preserve">РА </w:t>
            </w:r>
          </w:p>
          <w:p w:rsidR="00B27244" w:rsidRDefault="00A67DA0">
            <w:pPr>
              <w:spacing w:after="17" w:line="259" w:lineRule="auto"/>
              <w:ind w:right="25" w:firstLine="0"/>
              <w:jc w:val="center"/>
            </w:pPr>
            <w:r>
              <w:rPr>
                <w:sz w:val="24"/>
              </w:rPr>
              <w:t xml:space="preserve">PC </w:t>
            </w:r>
          </w:p>
          <w:p w:rsidR="00B27244" w:rsidRDefault="00A67DA0">
            <w:pPr>
              <w:spacing w:after="16" w:line="259" w:lineRule="auto"/>
              <w:ind w:right="27" w:firstLine="0"/>
              <w:jc w:val="center"/>
            </w:pPr>
            <w:r>
              <w:rPr>
                <w:sz w:val="24"/>
              </w:rPr>
              <w:t xml:space="preserve">PF </w:t>
            </w:r>
          </w:p>
          <w:p w:rsidR="00B27244" w:rsidRDefault="00A67DA0">
            <w:pPr>
              <w:spacing w:after="0" w:line="259" w:lineRule="auto"/>
              <w:ind w:right="26" w:firstLine="0"/>
              <w:jc w:val="center"/>
            </w:pPr>
            <w:r>
              <w:rPr>
                <w:sz w:val="24"/>
              </w:rPr>
              <w:t xml:space="preserve">PI </w:t>
            </w:r>
          </w:p>
        </w:tc>
      </w:tr>
      <w:tr w:rsidR="00B27244">
        <w:trPr>
          <w:trHeight w:val="610"/>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Счетчик реактивной энергии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5" w:firstLine="0"/>
              <w:jc w:val="center"/>
            </w:pPr>
            <w:r>
              <w:rPr>
                <w:sz w:val="24"/>
              </w:rPr>
              <w:t xml:space="preserve">РК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Омметр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5" w:firstLine="0"/>
              <w:jc w:val="center"/>
            </w:pPr>
            <w:r>
              <w:rPr>
                <w:sz w:val="24"/>
              </w:rPr>
              <w:t xml:space="preserve">PR </w:t>
            </w:r>
          </w:p>
        </w:tc>
      </w:tr>
      <w:tr w:rsidR="00B27244">
        <w:trPr>
          <w:trHeight w:val="659"/>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Регистрирующий прибор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7" w:firstLine="0"/>
              <w:jc w:val="center"/>
            </w:pPr>
            <w:r>
              <w:rPr>
                <w:sz w:val="24"/>
              </w:rPr>
              <w:t xml:space="preserve">PS </w:t>
            </w:r>
          </w:p>
        </w:tc>
      </w:tr>
      <w:tr w:rsidR="00B27244">
        <w:trPr>
          <w:trHeight w:val="610"/>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Часы, измеритель времени действия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9" w:firstLine="0"/>
              <w:jc w:val="center"/>
            </w:pPr>
            <w:r>
              <w:rPr>
                <w:sz w:val="24"/>
              </w:rPr>
              <w:t xml:space="preserve">РТ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Вольтметр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6" w:firstLine="0"/>
              <w:jc w:val="center"/>
            </w:pPr>
            <w:r>
              <w:rPr>
                <w:sz w:val="24"/>
              </w:rPr>
              <w:t xml:space="preserve">PV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Ваттметр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5" w:firstLine="0"/>
              <w:jc w:val="center"/>
            </w:pPr>
            <w:r>
              <w:rPr>
                <w:sz w:val="24"/>
              </w:rPr>
              <w:t xml:space="preserve">PW </w:t>
            </w:r>
          </w:p>
        </w:tc>
      </w:tr>
      <w:tr w:rsidR="00B27244">
        <w:trPr>
          <w:trHeight w:val="1587"/>
        </w:trPr>
        <w:tc>
          <w:tcPr>
            <w:tcW w:w="1692" w:type="dxa"/>
            <w:tcBorders>
              <w:top w:val="nil"/>
              <w:left w:val="single" w:sz="8" w:space="0" w:color="000000"/>
              <w:bottom w:val="nil"/>
              <w:right w:val="single" w:sz="8" w:space="0" w:color="000000"/>
            </w:tcBorders>
          </w:tcPr>
          <w:p w:rsidR="00B27244" w:rsidRDefault="00A67DA0">
            <w:pPr>
              <w:spacing w:after="333" w:line="259" w:lineRule="auto"/>
              <w:ind w:right="28" w:firstLine="0"/>
              <w:jc w:val="center"/>
            </w:pPr>
            <w:r>
              <w:rPr>
                <w:sz w:val="24"/>
              </w:rPr>
              <w:lastRenderedPageBreak/>
              <w:t xml:space="preserve">Q </w:t>
            </w:r>
          </w:p>
          <w:p w:rsidR="00B27244" w:rsidRDefault="00A67DA0">
            <w:pPr>
              <w:spacing w:after="19" w:line="259" w:lineRule="auto"/>
              <w:ind w:left="34" w:right="0" w:firstLine="0"/>
              <w:jc w:val="center"/>
            </w:pPr>
            <w:r>
              <w:rPr>
                <w:sz w:val="24"/>
              </w:rPr>
              <w:t xml:space="preserve">  </w:t>
            </w:r>
          </w:p>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41" w:line="274" w:lineRule="auto"/>
              <w:ind w:right="0" w:firstLine="336"/>
              <w:jc w:val="left"/>
            </w:pPr>
            <w:r>
              <w:rPr>
                <w:sz w:val="24"/>
              </w:rPr>
              <w:t xml:space="preserve">Выключатели и разъединители в силовых цепях (энергоснабжение, питание оборудования и </w:t>
            </w:r>
          </w:p>
          <w:p w:rsidR="00B27244" w:rsidRDefault="00A67DA0">
            <w:pPr>
              <w:spacing w:after="0" w:line="259" w:lineRule="auto"/>
              <w:ind w:right="0" w:firstLine="0"/>
              <w:jc w:val="left"/>
            </w:pPr>
            <w:r>
              <w:rPr>
                <w:sz w:val="24"/>
              </w:rPr>
              <w:t xml:space="preserve">т.д.) </w:t>
            </w:r>
          </w:p>
        </w:tc>
        <w:tc>
          <w:tcPr>
            <w:tcW w:w="2842" w:type="dxa"/>
            <w:tcBorders>
              <w:top w:val="nil"/>
              <w:left w:val="single" w:sz="8" w:space="0" w:color="000000"/>
              <w:bottom w:val="nil"/>
              <w:right w:val="single" w:sz="8" w:space="0" w:color="000000"/>
            </w:tcBorders>
          </w:tcPr>
          <w:p w:rsidR="00B27244" w:rsidRDefault="00A67DA0">
            <w:pPr>
              <w:spacing w:after="0" w:line="313" w:lineRule="auto"/>
              <w:ind w:right="0" w:firstLine="336"/>
              <w:jc w:val="left"/>
            </w:pPr>
            <w:r>
              <w:rPr>
                <w:sz w:val="24"/>
              </w:rPr>
              <w:t xml:space="preserve">Выключатель автоматический </w:t>
            </w:r>
          </w:p>
          <w:p w:rsidR="00B27244" w:rsidRDefault="00A67DA0">
            <w:pPr>
              <w:spacing w:after="65" w:line="259" w:lineRule="auto"/>
              <w:ind w:right="103" w:firstLine="0"/>
              <w:jc w:val="center"/>
            </w:pPr>
            <w:r>
              <w:rPr>
                <w:sz w:val="24"/>
              </w:rPr>
              <w:t xml:space="preserve">Короткозамыкатель </w:t>
            </w:r>
          </w:p>
          <w:p w:rsidR="00B27244" w:rsidRDefault="00A67DA0">
            <w:pPr>
              <w:spacing w:after="0" w:line="259" w:lineRule="auto"/>
              <w:ind w:left="336" w:right="0" w:firstLine="0"/>
              <w:jc w:val="left"/>
            </w:pPr>
            <w:r>
              <w:rPr>
                <w:sz w:val="24"/>
              </w:rPr>
              <w:t xml:space="preserve">Разъединитель </w:t>
            </w:r>
          </w:p>
        </w:tc>
        <w:tc>
          <w:tcPr>
            <w:tcW w:w="1848" w:type="dxa"/>
            <w:tcBorders>
              <w:top w:val="nil"/>
              <w:left w:val="single" w:sz="8" w:space="0" w:color="000000"/>
              <w:bottom w:val="nil"/>
              <w:right w:val="single" w:sz="8" w:space="0" w:color="000000"/>
            </w:tcBorders>
          </w:tcPr>
          <w:p w:rsidR="00B27244" w:rsidRDefault="00A67DA0">
            <w:pPr>
              <w:spacing w:after="333" w:line="259" w:lineRule="auto"/>
              <w:ind w:right="27" w:firstLine="0"/>
              <w:jc w:val="center"/>
            </w:pPr>
            <w:r>
              <w:rPr>
                <w:sz w:val="24"/>
              </w:rPr>
              <w:t xml:space="preserve">QF </w:t>
            </w:r>
          </w:p>
          <w:p w:rsidR="00B27244" w:rsidRDefault="00A67DA0">
            <w:pPr>
              <w:spacing w:after="19" w:line="259" w:lineRule="auto"/>
              <w:ind w:right="26" w:firstLine="0"/>
              <w:jc w:val="center"/>
            </w:pPr>
            <w:r>
              <w:rPr>
                <w:sz w:val="24"/>
              </w:rPr>
              <w:t xml:space="preserve">QK </w:t>
            </w:r>
          </w:p>
          <w:p w:rsidR="00B27244" w:rsidRDefault="00A67DA0">
            <w:pPr>
              <w:spacing w:after="0" w:line="259" w:lineRule="auto"/>
              <w:ind w:right="27" w:firstLine="0"/>
              <w:jc w:val="center"/>
            </w:pPr>
            <w:r>
              <w:rPr>
                <w:sz w:val="24"/>
              </w:rPr>
              <w:t xml:space="preserve">QS </w:t>
            </w:r>
          </w:p>
        </w:tc>
      </w:tr>
      <w:tr w:rsidR="00B27244">
        <w:trPr>
          <w:trHeight w:val="317"/>
        </w:trPr>
        <w:tc>
          <w:tcPr>
            <w:tcW w:w="1692" w:type="dxa"/>
            <w:tcBorders>
              <w:top w:val="nil"/>
              <w:left w:val="single" w:sz="8" w:space="0" w:color="000000"/>
              <w:bottom w:val="nil"/>
              <w:right w:val="single" w:sz="8" w:space="0" w:color="000000"/>
            </w:tcBorders>
          </w:tcPr>
          <w:p w:rsidR="00B27244" w:rsidRDefault="00A67DA0">
            <w:pPr>
              <w:spacing w:after="0" w:line="259" w:lineRule="auto"/>
              <w:ind w:right="27" w:firstLine="0"/>
              <w:jc w:val="center"/>
            </w:pPr>
            <w:r>
              <w:rPr>
                <w:sz w:val="24"/>
              </w:rPr>
              <w:t xml:space="preserve">R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Резисторы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Терморезистор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right="28" w:firstLine="0"/>
              <w:jc w:val="center"/>
            </w:pPr>
            <w:r>
              <w:rPr>
                <w:sz w:val="24"/>
              </w:rPr>
              <w:t xml:space="preserve">RK </w:t>
            </w:r>
          </w:p>
        </w:tc>
      </w:tr>
      <w:tr w:rsidR="00B27244">
        <w:trPr>
          <w:trHeight w:val="664"/>
        </w:trPr>
        <w:tc>
          <w:tcPr>
            <w:tcW w:w="1692" w:type="dxa"/>
            <w:tcBorders>
              <w:top w:val="nil"/>
              <w:left w:val="single" w:sz="8" w:space="0" w:color="000000"/>
              <w:bottom w:val="single" w:sz="6" w:space="0" w:color="000000"/>
              <w:right w:val="single" w:sz="8" w:space="0" w:color="000000"/>
            </w:tcBorders>
          </w:tcPr>
          <w:p w:rsidR="00B27244" w:rsidRDefault="00A67DA0">
            <w:pPr>
              <w:spacing w:after="19" w:line="259" w:lineRule="auto"/>
              <w:ind w:left="34" w:right="0" w:firstLine="0"/>
              <w:jc w:val="center"/>
            </w:pPr>
            <w:r>
              <w:rPr>
                <w:sz w:val="24"/>
              </w:rPr>
              <w:t xml:space="preserve">  </w:t>
            </w:r>
          </w:p>
          <w:p w:rsidR="00B27244" w:rsidRDefault="00A67DA0">
            <w:pPr>
              <w:spacing w:after="0" w:line="259" w:lineRule="auto"/>
              <w:ind w:left="34" w:right="0" w:firstLine="0"/>
              <w:jc w:val="center"/>
            </w:pPr>
            <w:r>
              <w:rPr>
                <w:sz w:val="24"/>
              </w:rPr>
              <w:t xml:space="preserve">  </w:t>
            </w:r>
          </w:p>
        </w:tc>
        <w:tc>
          <w:tcPr>
            <w:tcW w:w="3032" w:type="dxa"/>
            <w:tcBorders>
              <w:top w:val="nil"/>
              <w:left w:val="single" w:sz="8" w:space="0" w:color="000000"/>
              <w:bottom w:val="single" w:sz="6" w:space="0" w:color="000000"/>
              <w:right w:val="single" w:sz="8" w:space="0" w:color="000000"/>
            </w:tcBorders>
          </w:tcPr>
          <w:p w:rsidR="00B27244" w:rsidRDefault="00A67DA0">
            <w:pPr>
              <w:spacing w:after="19" w:line="259" w:lineRule="auto"/>
              <w:ind w:left="336" w:right="0" w:firstLine="0"/>
              <w:jc w:val="left"/>
            </w:pPr>
            <w:r>
              <w:rPr>
                <w:sz w:val="24"/>
              </w:rPr>
              <w:t xml:space="preserve">  </w:t>
            </w:r>
          </w:p>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single" w:sz="6" w:space="0" w:color="000000"/>
              <w:right w:val="single" w:sz="8" w:space="0" w:color="000000"/>
            </w:tcBorders>
          </w:tcPr>
          <w:p w:rsidR="00B27244" w:rsidRDefault="00A67DA0">
            <w:pPr>
              <w:spacing w:after="19" w:line="259" w:lineRule="auto"/>
              <w:ind w:left="336" w:right="0" w:firstLine="0"/>
              <w:jc w:val="left"/>
            </w:pPr>
            <w:r>
              <w:rPr>
                <w:sz w:val="24"/>
              </w:rPr>
              <w:t xml:space="preserve">Потенциометр </w:t>
            </w:r>
          </w:p>
          <w:p w:rsidR="00B27244" w:rsidRDefault="00A67DA0">
            <w:pPr>
              <w:spacing w:after="0" w:line="259" w:lineRule="auto"/>
              <w:ind w:left="336" w:right="0" w:firstLine="0"/>
              <w:jc w:val="left"/>
            </w:pPr>
            <w:r>
              <w:rPr>
                <w:sz w:val="24"/>
              </w:rPr>
              <w:t xml:space="preserve"> </w:t>
            </w:r>
          </w:p>
        </w:tc>
        <w:tc>
          <w:tcPr>
            <w:tcW w:w="1848" w:type="dxa"/>
            <w:tcBorders>
              <w:top w:val="nil"/>
              <w:left w:val="single" w:sz="8" w:space="0" w:color="000000"/>
              <w:bottom w:val="single" w:sz="6" w:space="0" w:color="000000"/>
              <w:right w:val="single" w:sz="8" w:space="0" w:color="000000"/>
            </w:tcBorders>
          </w:tcPr>
          <w:p w:rsidR="00B27244" w:rsidRDefault="00A67DA0">
            <w:pPr>
              <w:spacing w:after="19" w:line="259" w:lineRule="auto"/>
              <w:ind w:right="25" w:firstLine="0"/>
              <w:jc w:val="center"/>
            </w:pPr>
            <w:r>
              <w:rPr>
                <w:sz w:val="24"/>
              </w:rPr>
              <w:t xml:space="preserve">RP </w:t>
            </w:r>
          </w:p>
          <w:p w:rsidR="00B27244" w:rsidRDefault="00A67DA0">
            <w:pPr>
              <w:spacing w:after="0" w:line="259" w:lineRule="auto"/>
              <w:ind w:left="34" w:right="0" w:firstLine="0"/>
              <w:jc w:val="center"/>
            </w:pPr>
            <w:r>
              <w:rPr>
                <w:sz w:val="24"/>
              </w:rPr>
              <w:t xml:space="preserve"> </w:t>
            </w:r>
          </w:p>
        </w:tc>
      </w:tr>
    </w:tbl>
    <w:p w:rsidR="00B27244" w:rsidRDefault="00B27244">
      <w:pPr>
        <w:spacing w:after="0" w:line="259" w:lineRule="auto"/>
        <w:ind w:left="-1440" w:right="10466" w:firstLine="0"/>
        <w:jc w:val="left"/>
      </w:pPr>
    </w:p>
    <w:tbl>
      <w:tblPr>
        <w:tblStyle w:val="TableGrid"/>
        <w:tblW w:w="9414" w:type="dxa"/>
        <w:tblInd w:w="233" w:type="dxa"/>
        <w:tblCellMar>
          <w:top w:w="11" w:type="dxa"/>
          <w:left w:w="26" w:type="dxa"/>
          <w:right w:w="51" w:type="dxa"/>
        </w:tblCellMar>
        <w:tblLook w:val="04A0" w:firstRow="1" w:lastRow="0" w:firstColumn="1" w:lastColumn="0" w:noHBand="0" w:noVBand="1"/>
      </w:tblPr>
      <w:tblGrid>
        <w:gridCol w:w="1692"/>
        <w:gridCol w:w="3032"/>
        <w:gridCol w:w="2842"/>
        <w:gridCol w:w="1848"/>
      </w:tblGrid>
      <w:tr w:rsidR="00B27244">
        <w:trPr>
          <w:trHeight w:val="303"/>
        </w:trPr>
        <w:tc>
          <w:tcPr>
            <w:tcW w:w="1692" w:type="dxa"/>
            <w:tcBorders>
              <w:top w:val="single" w:sz="6" w:space="0" w:color="000000"/>
              <w:left w:val="single" w:sz="8" w:space="0" w:color="000000"/>
              <w:bottom w:val="nil"/>
              <w:right w:val="single" w:sz="8" w:space="0" w:color="000000"/>
            </w:tcBorders>
          </w:tcPr>
          <w:p w:rsidR="00B27244" w:rsidRDefault="00A67DA0">
            <w:pPr>
              <w:spacing w:after="0" w:line="259" w:lineRule="auto"/>
              <w:ind w:left="83" w:right="0" w:firstLine="0"/>
              <w:jc w:val="center"/>
            </w:pPr>
            <w:r>
              <w:rPr>
                <w:sz w:val="24"/>
              </w:rPr>
              <w:t xml:space="preserve"> </w:t>
            </w:r>
          </w:p>
        </w:tc>
        <w:tc>
          <w:tcPr>
            <w:tcW w:w="3032" w:type="dxa"/>
            <w:tcBorders>
              <w:top w:val="single" w:sz="6" w:space="0" w:color="000000"/>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single" w:sz="6" w:space="0" w:color="000000"/>
              <w:left w:val="single" w:sz="8" w:space="0" w:color="000000"/>
              <w:bottom w:val="nil"/>
              <w:right w:val="single" w:sz="8" w:space="0" w:color="000000"/>
            </w:tcBorders>
          </w:tcPr>
          <w:p w:rsidR="00B27244" w:rsidRDefault="00A67DA0">
            <w:pPr>
              <w:spacing w:after="0" w:line="259" w:lineRule="auto"/>
              <w:ind w:left="152" w:right="0" w:firstLine="0"/>
              <w:jc w:val="center"/>
            </w:pPr>
            <w:r>
              <w:rPr>
                <w:sz w:val="24"/>
              </w:rPr>
              <w:t xml:space="preserve">Шунт измерительный </w:t>
            </w:r>
          </w:p>
        </w:tc>
        <w:tc>
          <w:tcPr>
            <w:tcW w:w="1848" w:type="dxa"/>
            <w:tcBorders>
              <w:top w:val="single" w:sz="6" w:space="0" w:color="000000"/>
              <w:left w:val="single" w:sz="8" w:space="0" w:color="000000"/>
              <w:bottom w:val="nil"/>
              <w:right w:val="single" w:sz="8" w:space="0" w:color="000000"/>
            </w:tcBorders>
          </w:tcPr>
          <w:p w:rsidR="00B27244" w:rsidRDefault="00A67DA0">
            <w:pPr>
              <w:spacing w:after="0" w:line="259" w:lineRule="auto"/>
              <w:ind w:left="26" w:right="0" w:firstLine="0"/>
              <w:jc w:val="center"/>
            </w:pPr>
            <w:r>
              <w:rPr>
                <w:sz w:val="24"/>
              </w:rPr>
              <w:t xml:space="preserve">RS </w:t>
            </w:r>
          </w:p>
        </w:tc>
      </w:tr>
      <w:tr w:rsidR="00B27244">
        <w:trPr>
          <w:trHeight w:val="2539"/>
        </w:trPr>
        <w:tc>
          <w:tcPr>
            <w:tcW w:w="1692" w:type="dxa"/>
            <w:tcBorders>
              <w:top w:val="nil"/>
              <w:left w:val="single" w:sz="8" w:space="0" w:color="000000"/>
              <w:bottom w:val="nil"/>
              <w:right w:val="single" w:sz="8" w:space="0" w:color="000000"/>
            </w:tcBorders>
          </w:tcPr>
          <w:p w:rsidR="00B27244" w:rsidRDefault="00A67DA0">
            <w:pPr>
              <w:spacing w:after="19" w:line="259" w:lineRule="auto"/>
              <w:ind w:left="22" w:right="0" w:firstLine="0"/>
              <w:jc w:val="center"/>
            </w:pPr>
            <w:r>
              <w:rPr>
                <w:sz w:val="24"/>
              </w:rPr>
              <w:t xml:space="preserve">S </w:t>
            </w:r>
          </w:p>
          <w:p w:rsidR="00B27244" w:rsidRDefault="00A67DA0">
            <w:pPr>
              <w:spacing w:after="333" w:line="259" w:lineRule="auto"/>
              <w:ind w:left="85" w:right="0" w:firstLine="0"/>
              <w:jc w:val="center"/>
            </w:pPr>
            <w:r>
              <w:rPr>
                <w:sz w:val="24"/>
              </w:rPr>
              <w:t xml:space="preserve">  </w:t>
            </w:r>
          </w:p>
          <w:p w:rsidR="00B27244" w:rsidRDefault="00A67DA0">
            <w:pPr>
              <w:spacing w:after="333" w:line="259" w:lineRule="auto"/>
              <w:ind w:left="85" w:right="0" w:firstLine="0"/>
              <w:jc w:val="center"/>
            </w:pPr>
            <w:r>
              <w:rPr>
                <w:sz w:val="24"/>
              </w:rPr>
              <w:t xml:space="preserve">  </w:t>
            </w:r>
          </w:p>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87" w:lineRule="auto"/>
              <w:ind w:right="0" w:firstLine="336"/>
              <w:jc w:val="left"/>
            </w:pPr>
            <w:r>
              <w:rPr>
                <w:sz w:val="24"/>
              </w:rPr>
              <w:t xml:space="preserve">Устройства коммутационные в цепях управления, сигнализации и измерительных </w:t>
            </w:r>
          </w:p>
          <w:p w:rsidR="00B27244" w:rsidRDefault="00A67DA0">
            <w:pPr>
              <w:spacing w:after="16" w:line="259" w:lineRule="auto"/>
              <w:ind w:left="336" w:right="0" w:firstLine="0"/>
              <w:jc w:val="left"/>
            </w:pPr>
            <w:r>
              <w:rPr>
                <w:sz w:val="24"/>
              </w:rPr>
              <w:t xml:space="preserve">Примечание. </w:t>
            </w:r>
          </w:p>
          <w:p w:rsidR="00B27244" w:rsidRDefault="00A67DA0">
            <w:pPr>
              <w:spacing w:after="0" w:line="259" w:lineRule="auto"/>
              <w:ind w:right="0" w:firstLine="0"/>
              <w:jc w:val="left"/>
            </w:pPr>
            <w:r>
              <w:rPr>
                <w:sz w:val="24"/>
              </w:rPr>
              <w:t xml:space="preserve">Обозначение SF применяют для аппаратов, не имеющих контактов силовых цепей </w:t>
            </w:r>
          </w:p>
        </w:tc>
        <w:tc>
          <w:tcPr>
            <w:tcW w:w="2842" w:type="dxa"/>
            <w:tcBorders>
              <w:top w:val="nil"/>
              <w:left w:val="single" w:sz="8" w:space="0" w:color="000000"/>
              <w:bottom w:val="nil"/>
              <w:right w:val="single" w:sz="8" w:space="0" w:color="000000"/>
            </w:tcBorders>
          </w:tcPr>
          <w:p w:rsidR="00B27244" w:rsidRDefault="00A67DA0">
            <w:pPr>
              <w:spacing w:after="19" w:line="259" w:lineRule="auto"/>
              <w:ind w:left="336" w:right="0" w:firstLine="0"/>
              <w:jc w:val="left"/>
            </w:pPr>
            <w:r>
              <w:rPr>
                <w:sz w:val="24"/>
              </w:rPr>
              <w:t xml:space="preserve">Варистор </w:t>
            </w:r>
          </w:p>
          <w:p w:rsidR="00B27244" w:rsidRDefault="00A67DA0">
            <w:pPr>
              <w:spacing w:after="0" w:line="312" w:lineRule="auto"/>
              <w:ind w:right="0" w:firstLine="336"/>
              <w:jc w:val="left"/>
            </w:pPr>
            <w:r>
              <w:rPr>
                <w:sz w:val="24"/>
              </w:rPr>
              <w:t xml:space="preserve">Выключатель кнопочный </w:t>
            </w:r>
          </w:p>
          <w:p w:rsidR="00B27244" w:rsidRDefault="00A67DA0">
            <w:pPr>
              <w:spacing w:after="0" w:line="313" w:lineRule="auto"/>
              <w:ind w:right="0" w:firstLine="336"/>
              <w:jc w:val="left"/>
            </w:pPr>
            <w:r>
              <w:rPr>
                <w:sz w:val="24"/>
              </w:rPr>
              <w:t xml:space="preserve">Выключатель автоматический </w:t>
            </w:r>
          </w:p>
          <w:p w:rsidR="00B27244" w:rsidRDefault="00A67DA0">
            <w:pPr>
              <w:spacing w:after="0" w:line="259" w:lineRule="auto"/>
              <w:ind w:right="273" w:firstLine="336"/>
            </w:pPr>
            <w:r>
              <w:rPr>
                <w:sz w:val="24"/>
              </w:rPr>
              <w:t xml:space="preserve">Выключатели, срабатывающие от различных воздействий: </w:t>
            </w:r>
          </w:p>
        </w:tc>
        <w:tc>
          <w:tcPr>
            <w:tcW w:w="1848" w:type="dxa"/>
            <w:tcBorders>
              <w:top w:val="nil"/>
              <w:left w:val="single" w:sz="8" w:space="0" w:color="000000"/>
              <w:bottom w:val="nil"/>
              <w:right w:val="single" w:sz="8" w:space="0" w:color="000000"/>
            </w:tcBorders>
          </w:tcPr>
          <w:p w:rsidR="00B27244" w:rsidRDefault="00A67DA0">
            <w:pPr>
              <w:spacing w:after="19" w:line="259" w:lineRule="auto"/>
              <w:ind w:left="23" w:right="0" w:firstLine="0"/>
              <w:jc w:val="center"/>
            </w:pPr>
            <w:r>
              <w:rPr>
                <w:sz w:val="24"/>
              </w:rPr>
              <w:t xml:space="preserve">RU </w:t>
            </w:r>
          </w:p>
          <w:p w:rsidR="00B27244" w:rsidRDefault="00A67DA0">
            <w:pPr>
              <w:spacing w:after="333" w:line="259" w:lineRule="auto"/>
              <w:ind w:left="27" w:right="0" w:firstLine="0"/>
              <w:jc w:val="center"/>
            </w:pPr>
            <w:r>
              <w:rPr>
                <w:sz w:val="24"/>
              </w:rPr>
              <w:t xml:space="preserve">SB </w:t>
            </w:r>
          </w:p>
          <w:p w:rsidR="00B27244" w:rsidRDefault="00A67DA0">
            <w:pPr>
              <w:spacing w:after="333" w:line="259" w:lineRule="auto"/>
              <w:ind w:left="24" w:right="0" w:firstLine="0"/>
              <w:jc w:val="center"/>
            </w:pPr>
            <w:r>
              <w:rPr>
                <w:sz w:val="24"/>
              </w:rPr>
              <w:t xml:space="preserve">SF </w:t>
            </w:r>
          </w:p>
          <w:p w:rsidR="00B27244" w:rsidRDefault="00A67DA0">
            <w:pPr>
              <w:spacing w:after="0" w:line="259" w:lineRule="auto"/>
              <w:ind w:left="83" w:right="0" w:firstLine="0"/>
              <w:jc w:val="center"/>
            </w:pPr>
            <w:r>
              <w:rPr>
                <w:sz w:val="24"/>
              </w:rPr>
              <w:t xml:space="preserve">  </w:t>
            </w:r>
          </w:p>
        </w:tc>
      </w:tr>
      <w:tr w:rsidR="00B27244">
        <w:trPr>
          <w:trHeight w:val="317"/>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от уровня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5" w:right="0" w:firstLine="0"/>
              <w:jc w:val="center"/>
            </w:pPr>
            <w:r>
              <w:rPr>
                <w:sz w:val="24"/>
              </w:rPr>
              <w:t xml:space="preserve">SL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от давления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4" w:right="0" w:firstLine="0"/>
              <w:jc w:val="center"/>
            </w:pPr>
            <w:r>
              <w:rPr>
                <w:sz w:val="24"/>
              </w:rPr>
              <w:t xml:space="preserve">SP </w:t>
            </w:r>
          </w:p>
        </w:tc>
      </w:tr>
      <w:tr w:rsidR="00B27244">
        <w:trPr>
          <w:trHeight w:val="635"/>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61" w:line="259" w:lineRule="auto"/>
              <w:ind w:left="336" w:right="0" w:firstLine="0"/>
              <w:jc w:val="left"/>
            </w:pPr>
            <w:r>
              <w:rPr>
                <w:sz w:val="24"/>
              </w:rPr>
              <w:t xml:space="preserve">от положения </w:t>
            </w:r>
          </w:p>
          <w:p w:rsidR="00B27244" w:rsidRDefault="00A67DA0">
            <w:pPr>
              <w:spacing w:after="0" w:line="259" w:lineRule="auto"/>
              <w:ind w:right="0" w:firstLine="0"/>
              <w:jc w:val="left"/>
            </w:pPr>
            <w:r>
              <w:rPr>
                <w:sz w:val="24"/>
              </w:rPr>
              <w:t xml:space="preserve">(путевой)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6" w:right="0" w:firstLine="0"/>
              <w:jc w:val="center"/>
            </w:pPr>
            <w:r>
              <w:rPr>
                <w:sz w:val="24"/>
              </w:rPr>
              <w:t xml:space="preserve">SQ </w:t>
            </w:r>
          </w:p>
        </w:tc>
      </w:tr>
      <w:tr w:rsidR="00B27244">
        <w:trPr>
          <w:trHeight w:val="317"/>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74" w:right="0" w:firstLine="0"/>
              <w:jc w:val="center"/>
            </w:pPr>
            <w:r>
              <w:rPr>
                <w:sz w:val="24"/>
              </w:rPr>
              <w:t xml:space="preserve">от частоты вращения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7" w:right="0" w:firstLine="0"/>
              <w:jc w:val="center"/>
            </w:pPr>
            <w:r>
              <w:rPr>
                <w:sz w:val="24"/>
              </w:rPr>
              <w:t xml:space="preserve">SR </w:t>
            </w:r>
          </w:p>
        </w:tc>
      </w:tr>
      <w:tr w:rsidR="00B27244">
        <w:trPr>
          <w:trHeight w:val="342"/>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от температуры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6" w:right="0" w:firstLine="0"/>
              <w:jc w:val="center"/>
            </w:pPr>
            <w:r>
              <w:rPr>
                <w:sz w:val="24"/>
              </w:rPr>
              <w:t xml:space="preserve">SK </w:t>
            </w:r>
          </w:p>
        </w:tc>
      </w:tr>
      <w:tr w:rsidR="00B27244">
        <w:trPr>
          <w:trHeight w:val="928"/>
        </w:trPr>
        <w:tc>
          <w:tcPr>
            <w:tcW w:w="1692" w:type="dxa"/>
            <w:tcBorders>
              <w:top w:val="nil"/>
              <w:left w:val="single" w:sz="8" w:space="0" w:color="000000"/>
              <w:bottom w:val="nil"/>
              <w:right w:val="single" w:sz="8" w:space="0" w:color="000000"/>
            </w:tcBorders>
          </w:tcPr>
          <w:p w:rsidR="00B27244" w:rsidRDefault="00A67DA0">
            <w:pPr>
              <w:spacing w:after="17" w:line="259" w:lineRule="auto"/>
              <w:ind w:left="25" w:right="0" w:firstLine="0"/>
              <w:jc w:val="center"/>
            </w:pPr>
            <w:r>
              <w:rPr>
                <w:sz w:val="24"/>
              </w:rPr>
              <w:t xml:space="preserve">Т </w:t>
            </w:r>
          </w:p>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Трансформаторы, автотрансформаторы </w:t>
            </w:r>
          </w:p>
        </w:tc>
        <w:tc>
          <w:tcPr>
            <w:tcW w:w="2842" w:type="dxa"/>
            <w:tcBorders>
              <w:top w:val="nil"/>
              <w:left w:val="single" w:sz="8" w:space="0" w:color="000000"/>
              <w:bottom w:val="nil"/>
              <w:right w:val="single" w:sz="8" w:space="0" w:color="000000"/>
            </w:tcBorders>
          </w:tcPr>
          <w:p w:rsidR="00B27244" w:rsidRDefault="00A67DA0">
            <w:pPr>
              <w:spacing w:after="16" w:line="259" w:lineRule="auto"/>
              <w:ind w:left="22" w:right="0" w:firstLine="0"/>
              <w:jc w:val="center"/>
            </w:pPr>
            <w:r>
              <w:rPr>
                <w:sz w:val="24"/>
              </w:rPr>
              <w:t xml:space="preserve">Трансформатор тока </w:t>
            </w:r>
          </w:p>
          <w:p w:rsidR="00B27244" w:rsidRDefault="00A67DA0">
            <w:pPr>
              <w:spacing w:after="0" w:line="259" w:lineRule="auto"/>
              <w:ind w:right="0" w:firstLine="336"/>
              <w:jc w:val="left"/>
            </w:pPr>
            <w:r>
              <w:rPr>
                <w:sz w:val="24"/>
              </w:rPr>
              <w:t xml:space="preserve">Электромагнитный стабилизатор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597" w:right="514" w:firstLine="0"/>
              <w:jc w:val="center"/>
            </w:pPr>
            <w:r>
              <w:rPr>
                <w:sz w:val="24"/>
              </w:rPr>
              <w:t xml:space="preserve">ТА TS </w:t>
            </w:r>
          </w:p>
        </w:tc>
      </w:tr>
      <w:tr w:rsidR="00B27244">
        <w:trPr>
          <w:trHeight w:val="636"/>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Трансформатор напряжения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3" w:right="0" w:firstLine="0"/>
              <w:jc w:val="center"/>
            </w:pPr>
            <w:r>
              <w:rPr>
                <w:sz w:val="24"/>
              </w:rPr>
              <w:t xml:space="preserve">TV </w:t>
            </w:r>
          </w:p>
        </w:tc>
      </w:tr>
      <w:tr w:rsidR="00B27244">
        <w:trPr>
          <w:trHeight w:val="317"/>
        </w:trPr>
        <w:tc>
          <w:tcPr>
            <w:tcW w:w="1692" w:type="dxa"/>
            <w:tcBorders>
              <w:top w:val="nil"/>
              <w:left w:val="single" w:sz="8" w:space="0" w:color="000000"/>
              <w:bottom w:val="nil"/>
              <w:right w:val="single" w:sz="8" w:space="0" w:color="000000"/>
            </w:tcBorders>
          </w:tcPr>
          <w:p w:rsidR="00B27244" w:rsidRDefault="00A67DA0">
            <w:pPr>
              <w:spacing w:after="0" w:line="259" w:lineRule="auto"/>
              <w:ind w:left="23" w:right="0" w:firstLine="0"/>
              <w:jc w:val="center"/>
            </w:pPr>
            <w:r>
              <w:rPr>
                <w:sz w:val="24"/>
              </w:rPr>
              <w:t xml:space="preserve">U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Устройства связи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Модулятор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2" w:right="0" w:firstLine="0"/>
              <w:jc w:val="center"/>
            </w:pPr>
            <w:r>
              <w:rPr>
                <w:sz w:val="24"/>
              </w:rPr>
              <w:t xml:space="preserve">UB </w:t>
            </w:r>
          </w:p>
        </w:tc>
      </w:tr>
      <w:tr w:rsidR="00B27244">
        <w:trPr>
          <w:trHeight w:val="1904"/>
        </w:trPr>
        <w:tc>
          <w:tcPr>
            <w:tcW w:w="1692" w:type="dxa"/>
            <w:tcBorders>
              <w:top w:val="nil"/>
              <w:left w:val="single" w:sz="8" w:space="0" w:color="000000"/>
              <w:bottom w:val="nil"/>
              <w:right w:val="single" w:sz="8" w:space="0" w:color="000000"/>
            </w:tcBorders>
          </w:tcPr>
          <w:p w:rsidR="00B27244" w:rsidRDefault="00A67DA0">
            <w:pPr>
              <w:spacing w:after="16" w:line="259" w:lineRule="auto"/>
              <w:ind w:left="85" w:right="0" w:firstLine="0"/>
              <w:jc w:val="center"/>
            </w:pPr>
            <w:r>
              <w:rPr>
                <w:sz w:val="24"/>
              </w:rPr>
              <w:t xml:space="preserve">  </w:t>
            </w:r>
          </w:p>
          <w:p w:rsidR="00B27244" w:rsidRDefault="00A67DA0">
            <w:pPr>
              <w:spacing w:after="19" w:line="259" w:lineRule="auto"/>
              <w:ind w:left="85" w:right="0" w:firstLine="0"/>
              <w:jc w:val="center"/>
            </w:pPr>
            <w:r>
              <w:rPr>
                <w:sz w:val="24"/>
              </w:rPr>
              <w:t xml:space="preserve">  </w:t>
            </w:r>
          </w:p>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Преобразователи электрических величин в электрические </w:t>
            </w:r>
          </w:p>
        </w:tc>
        <w:tc>
          <w:tcPr>
            <w:tcW w:w="2842" w:type="dxa"/>
            <w:tcBorders>
              <w:top w:val="nil"/>
              <w:left w:val="single" w:sz="8" w:space="0" w:color="000000"/>
              <w:bottom w:val="nil"/>
              <w:right w:val="single" w:sz="8" w:space="0" w:color="000000"/>
            </w:tcBorders>
          </w:tcPr>
          <w:p w:rsidR="00B27244" w:rsidRDefault="00A67DA0">
            <w:pPr>
              <w:spacing w:after="62" w:line="259" w:lineRule="auto"/>
              <w:ind w:left="336" w:right="0" w:firstLine="0"/>
              <w:jc w:val="left"/>
            </w:pPr>
            <w:r>
              <w:rPr>
                <w:sz w:val="24"/>
              </w:rPr>
              <w:t xml:space="preserve">Демодулятор </w:t>
            </w:r>
          </w:p>
          <w:p w:rsidR="00B27244" w:rsidRDefault="00A67DA0">
            <w:pPr>
              <w:spacing w:after="19" w:line="259" w:lineRule="auto"/>
              <w:ind w:left="336" w:right="0" w:firstLine="0"/>
              <w:jc w:val="left"/>
            </w:pPr>
            <w:r>
              <w:rPr>
                <w:sz w:val="24"/>
              </w:rPr>
              <w:t xml:space="preserve">Дискриминатор </w:t>
            </w:r>
          </w:p>
          <w:p w:rsidR="00B27244" w:rsidRDefault="00A67DA0">
            <w:pPr>
              <w:spacing w:after="0" w:line="259" w:lineRule="auto"/>
              <w:ind w:right="0" w:firstLine="336"/>
              <w:jc w:val="left"/>
            </w:pPr>
            <w:r>
              <w:rPr>
                <w:sz w:val="24"/>
              </w:rPr>
              <w:t xml:space="preserve">Преобразователь частотный, инвертор, генератор частоты, выпрямитель </w:t>
            </w:r>
          </w:p>
        </w:tc>
        <w:tc>
          <w:tcPr>
            <w:tcW w:w="1848" w:type="dxa"/>
            <w:tcBorders>
              <w:top w:val="nil"/>
              <w:left w:val="single" w:sz="8" w:space="0" w:color="000000"/>
              <w:bottom w:val="nil"/>
              <w:right w:val="single" w:sz="8" w:space="0" w:color="000000"/>
            </w:tcBorders>
          </w:tcPr>
          <w:p w:rsidR="00B27244" w:rsidRDefault="00A67DA0">
            <w:pPr>
              <w:spacing w:after="16" w:line="259" w:lineRule="auto"/>
              <w:ind w:left="22" w:right="0" w:firstLine="0"/>
              <w:jc w:val="center"/>
            </w:pPr>
            <w:r>
              <w:rPr>
                <w:sz w:val="24"/>
              </w:rPr>
              <w:t xml:space="preserve">UR </w:t>
            </w:r>
          </w:p>
          <w:p w:rsidR="00B27244" w:rsidRDefault="00A67DA0">
            <w:pPr>
              <w:spacing w:after="19" w:line="259" w:lineRule="auto"/>
              <w:ind w:left="26" w:right="0" w:firstLine="0"/>
              <w:jc w:val="center"/>
            </w:pPr>
            <w:r>
              <w:rPr>
                <w:sz w:val="24"/>
              </w:rPr>
              <w:t xml:space="preserve">UI </w:t>
            </w:r>
          </w:p>
          <w:p w:rsidR="00B27244" w:rsidRDefault="00A67DA0">
            <w:pPr>
              <w:spacing w:after="0" w:line="259" w:lineRule="auto"/>
              <w:ind w:left="23" w:right="0" w:firstLine="0"/>
              <w:jc w:val="center"/>
            </w:pPr>
            <w:r>
              <w:rPr>
                <w:sz w:val="24"/>
              </w:rPr>
              <w:t xml:space="preserve">UZ </w:t>
            </w:r>
          </w:p>
        </w:tc>
      </w:tr>
      <w:tr w:rsidR="00B27244">
        <w:trPr>
          <w:trHeight w:val="953"/>
        </w:trPr>
        <w:tc>
          <w:tcPr>
            <w:tcW w:w="1692" w:type="dxa"/>
            <w:tcBorders>
              <w:top w:val="nil"/>
              <w:left w:val="single" w:sz="8" w:space="0" w:color="000000"/>
              <w:bottom w:val="nil"/>
              <w:right w:val="single" w:sz="8" w:space="0" w:color="000000"/>
            </w:tcBorders>
          </w:tcPr>
          <w:p w:rsidR="00B27244" w:rsidRDefault="00A67DA0">
            <w:pPr>
              <w:spacing w:after="19" w:line="259" w:lineRule="auto"/>
              <w:ind w:left="23" w:right="0" w:firstLine="0"/>
              <w:jc w:val="center"/>
            </w:pPr>
            <w:r>
              <w:rPr>
                <w:sz w:val="24"/>
              </w:rPr>
              <w:t xml:space="preserve">V </w:t>
            </w:r>
          </w:p>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Приборы электровакуумные и полупроводниковые </w:t>
            </w:r>
          </w:p>
        </w:tc>
        <w:tc>
          <w:tcPr>
            <w:tcW w:w="2842" w:type="dxa"/>
            <w:tcBorders>
              <w:top w:val="nil"/>
              <w:left w:val="single" w:sz="8" w:space="0" w:color="000000"/>
              <w:bottom w:val="nil"/>
              <w:right w:val="single" w:sz="8" w:space="0" w:color="000000"/>
            </w:tcBorders>
          </w:tcPr>
          <w:p w:rsidR="00B27244" w:rsidRDefault="00A67DA0">
            <w:pPr>
              <w:spacing w:after="19" w:line="259" w:lineRule="auto"/>
              <w:ind w:left="336" w:right="0" w:firstLine="0"/>
              <w:jc w:val="left"/>
            </w:pPr>
            <w:r>
              <w:rPr>
                <w:sz w:val="24"/>
              </w:rPr>
              <w:t xml:space="preserve">Диод, стабилитрон </w:t>
            </w:r>
          </w:p>
          <w:p w:rsidR="00B27244" w:rsidRDefault="00A67DA0">
            <w:pPr>
              <w:spacing w:after="0" w:line="259" w:lineRule="auto"/>
              <w:ind w:right="0" w:firstLine="336"/>
              <w:jc w:val="left"/>
            </w:pPr>
            <w:r>
              <w:rPr>
                <w:sz w:val="24"/>
              </w:rPr>
              <w:t xml:space="preserve">Прибор электровакуумный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564" w:right="479" w:firstLine="0"/>
              <w:jc w:val="center"/>
            </w:pPr>
            <w:r>
              <w:rPr>
                <w:sz w:val="24"/>
              </w:rPr>
              <w:t xml:space="preserve">VD VL </w:t>
            </w:r>
          </w:p>
        </w:tc>
      </w:tr>
      <w:tr w:rsidR="00B27244">
        <w:trPr>
          <w:trHeight w:val="317"/>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lastRenderedPageBreak/>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Транзистор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3" w:right="0" w:firstLine="0"/>
              <w:jc w:val="center"/>
            </w:pPr>
            <w:r>
              <w:rPr>
                <w:sz w:val="24"/>
              </w:rPr>
              <w:t xml:space="preserve">VT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B27244">
            <w:pPr>
              <w:spacing w:after="160" w:line="259" w:lineRule="auto"/>
              <w:ind w:right="0" w:firstLine="0"/>
              <w:jc w:val="left"/>
            </w:pP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Тиристор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4" w:right="0" w:firstLine="0"/>
              <w:jc w:val="center"/>
            </w:pPr>
            <w:r>
              <w:rPr>
                <w:sz w:val="24"/>
              </w:rPr>
              <w:t xml:space="preserve">VS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left="23" w:right="0" w:firstLine="0"/>
              <w:jc w:val="center"/>
            </w:pPr>
            <w:r>
              <w:rPr>
                <w:sz w:val="24"/>
              </w:rPr>
              <w:t xml:space="preserve">W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159" w:right="0" w:firstLine="0"/>
              <w:jc w:val="center"/>
            </w:pPr>
            <w:r>
              <w:rPr>
                <w:sz w:val="24"/>
              </w:rPr>
              <w:t xml:space="preserve">Линии и элементы СВЧ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proofErr w:type="spellStart"/>
            <w:r>
              <w:rPr>
                <w:sz w:val="24"/>
              </w:rPr>
              <w:t>Ответвитель</w:t>
            </w:r>
            <w:proofErr w:type="spellEnd"/>
            <w:r>
              <w:rPr>
                <w:sz w:val="24"/>
              </w:rPr>
              <w:t xml:space="preserve">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5" w:right="0" w:firstLine="0"/>
              <w:jc w:val="center"/>
            </w:pPr>
            <w:r>
              <w:rPr>
                <w:sz w:val="24"/>
              </w:rPr>
              <w:t xml:space="preserve">WE </w:t>
            </w:r>
          </w:p>
        </w:tc>
      </w:tr>
      <w:tr w:rsidR="00B27244">
        <w:trPr>
          <w:trHeight w:val="317"/>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52" w:firstLine="0"/>
              <w:jc w:val="center"/>
            </w:pPr>
            <w:r>
              <w:rPr>
                <w:sz w:val="24"/>
              </w:rPr>
              <w:t xml:space="preserve">Короткозамыкатель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3" w:right="0" w:firstLine="0"/>
              <w:jc w:val="center"/>
            </w:pPr>
            <w:r>
              <w:rPr>
                <w:sz w:val="24"/>
              </w:rPr>
              <w:t xml:space="preserve">WK </w:t>
            </w:r>
          </w:p>
        </w:tc>
      </w:tr>
      <w:tr w:rsidR="00B27244">
        <w:trPr>
          <w:trHeight w:val="317"/>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Вентиль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6" w:right="0" w:firstLine="0"/>
              <w:jc w:val="center"/>
            </w:pPr>
            <w:r>
              <w:rPr>
                <w:sz w:val="24"/>
              </w:rPr>
              <w:t xml:space="preserve">WS </w:t>
            </w:r>
          </w:p>
        </w:tc>
      </w:tr>
      <w:tr w:rsidR="00B27244">
        <w:trPr>
          <w:trHeight w:val="953"/>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Антенны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Трансформатор, неоднородность, </w:t>
            </w:r>
            <w:proofErr w:type="spellStart"/>
            <w:r>
              <w:rPr>
                <w:sz w:val="24"/>
              </w:rPr>
              <w:t>фазовращатель</w:t>
            </w:r>
            <w:proofErr w:type="spellEnd"/>
            <w:r>
              <w:rPr>
                <w:sz w:val="24"/>
              </w:rPr>
              <w:t xml:space="preserve">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5" w:right="0" w:firstLine="0"/>
              <w:jc w:val="center"/>
            </w:pPr>
            <w:r>
              <w:rPr>
                <w:sz w:val="24"/>
              </w:rPr>
              <w:t xml:space="preserve">WT </w:t>
            </w:r>
          </w:p>
        </w:tc>
      </w:tr>
      <w:tr w:rsidR="00B27244">
        <w:trPr>
          <w:trHeight w:val="317"/>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Аттенюатор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3" w:right="0" w:firstLine="0"/>
              <w:jc w:val="center"/>
            </w:pPr>
            <w:r>
              <w:rPr>
                <w:sz w:val="24"/>
              </w:rPr>
              <w:t xml:space="preserve">WU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Антенна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3" w:right="0" w:firstLine="0"/>
              <w:jc w:val="center"/>
            </w:pPr>
            <w:r>
              <w:rPr>
                <w:sz w:val="24"/>
              </w:rPr>
              <w:t xml:space="preserve">WA </w:t>
            </w:r>
          </w:p>
        </w:tc>
      </w:tr>
      <w:tr w:rsidR="00B27244">
        <w:trPr>
          <w:trHeight w:val="635"/>
        </w:trPr>
        <w:tc>
          <w:tcPr>
            <w:tcW w:w="1692" w:type="dxa"/>
            <w:tcBorders>
              <w:top w:val="nil"/>
              <w:left w:val="single" w:sz="8" w:space="0" w:color="000000"/>
              <w:bottom w:val="nil"/>
              <w:right w:val="single" w:sz="8" w:space="0" w:color="000000"/>
            </w:tcBorders>
          </w:tcPr>
          <w:p w:rsidR="00B27244" w:rsidRDefault="00A67DA0">
            <w:pPr>
              <w:spacing w:after="0" w:line="259" w:lineRule="auto"/>
              <w:ind w:left="23" w:right="0" w:firstLine="0"/>
              <w:jc w:val="center"/>
            </w:pPr>
            <w:r>
              <w:rPr>
                <w:sz w:val="24"/>
              </w:rPr>
              <w:t xml:space="preserve">X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right="125" w:firstLine="0"/>
              <w:jc w:val="right"/>
            </w:pPr>
            <w:r>
              <w:rPr>
                <w:sz w:val="24"/>
              </w:rPr>
              <w:t xml:space="preserve">Соединения контактные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Токосъемник, контакт скользящий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6" w:right="0" w:firstLine="0"/>
              <w:jc w:val="center"/>
            </w:pPr>
            <w:r>
              <w:rPr>
                <w:sz w:val="24"/>
              </w:rPr>
              <w:t xml:space="preserve">XA </w:t>
            </w:r>
          </w:p>
        </w:tc>
      </w:tr>
      <w:tr w:rsidR="00B27244">
        <w:trPr>
          <w:trHeight w:val="317"/>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Штырь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4" w:right="0" w:firstLine="0"/>
              <w:jc w:val="center"/>
            </w:pPr>
            <w:r>
              <w:rPr>
                <w:sz w:val="24"/>
              </w:rPr>
              <w:t xml:space="preserve">XP </w:t>
            </w:r>
          </w:p>
        </w:tc>
      </w:tr>
      <w:tr w:rsidR="00B27244">
        <w:trPr>
          <w:trHeight w:val="318"/>
        </w:trPr>
        <w:tc>
          <w:tcPr>
            <w:tcW w:w="1692" w:type="dxa"/>
            <w:tcBorders>
              <w:top w:val="nil"/>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Гнездо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24" w:right="0" w:firstLine="0"/>
              <w:jc w:val="center"/>
            </w:pPr>
            <w:r>
              <w:rPr>
                <w:sz w:val="24"/>
              </w:rPr>
              <w:t xml:space="preserve">XS </w:t>
            </w:r>
          </w:p>
        </w:tc>
      </w:tr>
      <w:tr w:rsidR="00B27244">
        <w:trPr>
          <w:trHeight w:val="346"/>
        </w:trPr>
        <w:tc>
          <w:tcPr>
            <w:tcW w:w="1692" w:type="dxa"/>
            <w:tcBorders>
              <w:top w:val="nil"/>
              <w:left w:val="single" w:sz="8" w:space="0" w:color="000000"/>
              <w:bottom w:val="single" w:sz="6" w:space="0" w:color="000000"/>
              <w:right w:val="single" w:sz="8" w:space="0" w:color="000000"/>
            </w:tcBorders>
          </w:tcPr>
          <w:p w:rsidR="00B27244" w:rsidRDefault="00A67DA0">
            <w:pPr>
              <w:spacing w:after="0" w:line="259" w:lineRule="auto"/>
              <w:ind w:left="85" w:right="0" w:firstLine="0"/>
              <w:jc w:val="center"/>
            </w:pPr>
            <w:r>
              <w:rPr>
                <w:sz w:val="24"/>
              </w:rPr>
              <w:t xml:space="preserve">  </w:t>
            </w:r>
          </w:p>
        </w:tc>
        <w:tc>
          <w:tcPr>
            <w:tcW w:w="3032" w:type="dxa"/>
            <w:tcBorders>
              <w:top w:val="nil"/>
              <w:left w:val="single" w:sz="8" w:space="0" w:color="000000"/>
              <w:bottom w:val="single" w:sz="6" w:space="0" w:color="000000"/>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single" w:sz="6" w:space="0" w:color="000000"/>
              <w:right w:val="single" w:sz="8" w:space="0" w:color="000000"/>
            </w:tcBorders>
          </w:tcPr>
          <w:p w:rsidR="00B27244" w:rsidRDefault="00A67DA0">
            <w:pPr>
              <w:spacing w:after="0" w:line="259" w:lineRule="auto"/>
              <w:ind w:right="94" w:firstLine="0"/>
              <w:jc w:val="right"/>
            </w:pPr>
            <w:r>
              <w:rPr>
                <w:sz w:val="24"/>
              </w:rPr>
              <w:t xml:space="preserve">Соединение разборное </w:t>
            </w:r>
          </w:p>
        </w:tc>
        <w:tc>
          <w:tcPr>
            <w:tcW w:w="1848" w:type="dxa"/>
            <w:tcBorders>
              <w:top w:val="nil"/>
              <w:left w:val="single" w:sz="8" w:space="0" w:color="000000"/>
              <w:bottom w:val="single" w:sz="6" w:space="0" w:color="000000"/>
              <w:right w:val="single" w:sz="8" w:space="0" w:color="000000"/>
            </w:tcBorders>
          </w:tcPr>
          <w:p w:rsidR="00B27244" w:rsidRDefault="00A67DA0">
            <w:pPr>
              <w:spacing w:after="0" w:line="259" w:lineRule="auto"/>
              <w:ind w:left="23" w:right="0" w:firstLine="0"/>
              <w:jc w:val="center"/>
            </w:pPr>
            <w:r>
              <w:rPr>
                <w:sz w:val="24"/>
              </w:rPr>
              <w:t xml:space="preserve">XT </w:t>
            </w:r>
          </w:p>
        </w:tc>
      </w:tr>
      <w:tr w:rsidR="00B27244">
        <w:trPr>
          <w:trHeight w:val="621"/>
        </w:trPr>
        <w:tc>
          <w:tcPr>
            <w:tcW w:w="1692" w:type="dxa"/>
            <w:tcBorders>
              <w:top w:val="single" w:sz="6" w:space="0" w:color="000000"/>
              <w:left w:val="single" w:sz="8" w:space="0" w:color="000000"/>
              <w:bottom w:val="nil"/>
              <w:right w:val="single" w:sz="8" w:space="0" w:color="000000"/>
            </w:tcBorders>
          </w:tcPr>
          <w:p w:rsidR="00B27244" w:rsidRDefault="00A67DA0">
            <w:pPr>
              <w:spacing w:after="0" w:line="259" w:lineRule="auto"/>
              <w:ind w:left="149" w:right="0" w:firstLine="0"/>
              <w:jc w:val="center"/>
            </w:pPr>
            <w:r>
              <w:rPr>
                <w:sz w:val="24"/>
              </w:rPr>
              <w:t xml:space="preserve">  </w:t>
            </w:r>
          </w:p>
        </w:tc>
        <w:tc>
          <w:tcPr>
            <w:tcW w:w="3032" w:type="dxa"/>
            <w:tcBorders>
              <w:top w:val="single" w:sz="6" w:space="0" w:color="000000"/>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single" w:sz="6" w:space="0" w:color="000000"/>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Соединитель высокочастотный </w:t>
            </w:r>
          </w:p>
        </w:tc>
        <w:tc>
          <w:tcPr>
            <w:tcW w:w="1848" w:type="dxa"/>
            <w:tcBorders>
              <w:top w:val="single" w:sz="6" w:space="0" w:color="000000"/>
              <w:left w:val="single" w:sz="8" w:space="0" w:color="000000"/>
              <w:bottom w:val="nil"/>
              <w:right w:val="single" w:sz="8" w:space="0" w:color="000000"/>
            </w:tcBorders>
          </w:tcPr>
          <w:p w:rsidR="00B27244" w:rsidRDefault="00A67DA0">
            <w:pPr>
              <w:spacing w:after="0" w:line="259" w:lineRule="auto"/>
              <w:ind w:left="85" w:right="0" w:firstLine="0"/>
              <w:jc w:val="center"/>
            </w:pPr>
            <w:r>
              <w:rPr>
                <w:sz w:val="24"/>
              </w:rPr>
              <w:t xml:space="preserve">XW </w:t>
            </w:r>
          </w:p>
        </w:tc>
      </w:tr>
      <w:tr w:rsidR="00B27244">
        <w:trPr>
          <w:trHeight w:val="1268"/>
        </w:trPr>
        <w:tc>
          <w:tcPr>
            <w:tcW w:w="1692" w:type="dxa"/>
            <w:tcBorders>
              <w:top w:val="nil"/>
              <w:left w:val="single" w:sz="8" w:space="0" w:color="000000"/>
              <w:bottom w:val="nil"/>
              <w:right w:val="single" w:sz="8" w:space="0" w:color="000000"/>
            </w:tcBorders>
          </w:tcPr>
          <w:p w:rsidR="00B27244" w:rsidRDefault="00A67DA0">
            <w:pPr>
              <w:spacing w:after="0" w:line="259" w:lineRule="auto"/>
              <w:ind w:left="87" w:right="0" w:firstLine="0"/>
              <w:jc w:val="center"/>
            </w:pPr>
            <w:r>
              <w:rPr>
                <w:sz w:val="24"/>
              </w:rPr>
              <w:t xml:space="preserve">Y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Устройства механические с электромагнитным приводом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Электромагнит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89" w:right="0" w:firstLine="0"/>
              <w:jc w:val="center"/>
            </w:pPr>
            <w:r>
              <w:rPr>
                <w:sz w:val="24"/>
              </w:rPr>
              <w:t xml:space="preserve">YA </w:t>
            </w:r>
          </w:p>
        </w:tc>
      </w:tr>
      <w:tr w:rsidR="00B27244">
        <w:trPr>
          <w:trHeight w:val="953"/>
        </w:trPr>
        <w:tc>
          <w:tcPr>
            <w:tcW w:w="1692" w:type="dxa"/>
            <w:tcBorders>
              <w:top w:val="nil"/>
              <w:left w:val="single" w:sz="8" w:space="0" w:color="000000"/>
              <w:bottom w:val="nil"/>
              <w:right w:val="single" w:sz="8" w:space="0" w:color="000000"/>
            </w:tcBorders>
          </w:tcPr>
          <w:p w:rsidR="00B27244" w:rsidRDefault="00A67DA0">
            <w:pPr>
              <w:spacing w:after="0" w:line="259" w:lineRule="auto"/>
              <w:ind w:left="149"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Тормоз с электромагнитным приводом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86" w:right="0" w:firstLine="0"/>
              <w:jc w:val="center"/>
            </w:pPr>
            <w:r>
              <w:rPr>
                <w:sz w:val="24"/>
              </w:rPr>
              <w:t xml:space="preserve">YB </w:t>
            </w:r>
          </w:p>
        </w:tc>
      </w:tr>
      <w:tr w:rsidR="00B27244">
        <w:trPr>
          <w:trHeight w:val="953"/>
        </w:trPr>
        <w:tc>
          <w:tcPr>
            <w:tcW w:w="1692" w:type="dxa"/>
            <w:tcBorders>
              <w:top w:val="nil"/>
              <w:left w:val="single" w:sz="8" w:space="0" w:color="000000"/>
              <w:bottom w:val="nil"/>
              <w:right w:val="single" w:sz="8" w:space="0" w:color="000000"/>
            </w:tcBorders>
          </w:tcPr>
          <w:p w:rsidR="00B27244" w:rsidRDefault="00A67DA0">
            <w:pPr>
              <w:spacing w:after="0" w:line="259" w:lineRule="auto"/>
              <w:ind w:left="149"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Муфта с электромагнитным приводом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86" w:right="0" w:firstLine="0"/>
              <w:jc w:val="center"/>
            </w:pPr>
            <w:r>
              <w:rPr>
                <w:sz w:val="24"/>
              </w:rPr>
              <w:t xml:space="preserve">YC </w:t>
            </w:r>
          </w:p>
        </w:tc>
      </w:tr>
      <w:tr w:rsidR="00B27244">
        <w:trPr>
          <w:trHeight w:val="634"/>
        </w:trPr>
        <w:tc>
          <w:tcPr>
            <w:tcW w:w="1692" w:type="dxa"/>
            <w:tcBorders>
              <w:top w:val="nil"/>
              <w:left w:val="single" w:sz="8" w:space="0" w:color="000000"/>
              <w:bottom w:val="nil"/>
              <w:right w:val="single" w:sz="8" w:space="0" w:color="000000"/>
            </w:tcBorders>
          </w:tcPr>
          <w:p w:rsidR="00B27244" w:rsidRDefault="00A67DA0">
            <w:pPr>
              <w:spacing w:after="0" w:line="259" w:lineRule="auto"/>
              <w:ind w:left="149" w:right="0" w:firstLine="0"/>
              <w:jc w:val="center"/>
            </w:pPr>
            <w:r>
              <w:rPr>
                <w:sz w:val="24"/>
              </w:rPr>
              <w:t xml:space="preserve">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Электромагнитный патрон или плита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89" w:right="0" w:firstLine="0"/>
              <w:jc w:val="center"/>
            </w:pPr>
            <w:r>
              <w:rPr>
                <w:sz w:val="24"/>
              </w:rPr>
              <w:t xml:space="preserve">YH </w:t>
            </w:r>
          </w:p>
        </w:tc>
      </w:tr>
      <w:tr w:rsidR="00B27244">
        <w:trPr>
          <w:trHeight w:val="636"/>
        </w:trPr>
        <w:tc>
          <w:tcPr>
            <w:tcW w:w="1692" w:type="dxa"/>
            <w:tcBorders>
              <w:top w:val="nil"/>
              <w:left w:val="single" w:sz="8" w:space="0" w:color="000000"/>
              <w:bottom w:val="nil"/>
              <w:right w:val="single" w:sz="8" w:space="0" w:color="000000"/>
            </w:tcBorders>
          </w:tcPr>
          <w:p w:rsidR="00B27244" w:rsidRDefault="00A67DA0">
            <w:pPr>
              <w:spacing w:after="0" w:line="259" w:lineRule="auto"/>
              <w:ind w:left="89" w:right="0" w:firstLine="0"/>
              <w:jc w:val="center"/>
            </w:pPr>
            <w:r>
              <w:rPr>
                <w:sz w:val="24"/>
              </w:rPr>
              <w:t xml:space="preserve">Z </w:t>
            </w:r>
          </w:p>
        </w:tc>
        <w:tc>
          <w:tcPr>
            <w:tcW w:w="3032" w:type="dxa"/>
            <w:tcBorders>
              <w:top w:val="nil"/>
              <w:left w:val="single" w:sz="8" w:space="0" w:color="000000"/>
              <w:bottom w:val="nil"/>
              <w:right w:val="single" w:sz="8" w:space="0" w:color="000000"/>
            </w:tcBorders>
          </w:tcPr>
          <w:p w:rsidR="00B27244" w:rsidRDefault="00A67DA0">
            <w:pPr>
              <w:spacing w:after="0" w:line="259" w:lineRule="auto"/>
              <w:ind w:right="0" w:firstLine="336"/>
              <w:jc w:val="left"/>
            </w:pPr>
            <w:r>
              <w:rPr>
                <w:sz w:val="24"/>
              </w:rPr>
              <w:t xml:space="preserve">Устройства оконечные фильтры </w:t>
            </w:r>
          </w:p>
        </w:tc>
        <w:tc>
          <w:tcPr>
            <w:tcW w:w="2842" w:type="dxa"/>
            <w:tcBorders>
              <w:top w:val="nil"/>
              <w:left w:val="single" w:sz="8" w:space="0" w:color="000000"/>
              <w:bottom w:val="nil"/>
              <w:right w:val="single" w:sz="8" w:space="0" w:color="000000"/>
            </w:tcBorders>
          </w:tcPr>
          <w:p w:rsidR="00B27244" w:rsidRDefault="00A67DA0">
            <w:pPr>
              <w:spacing w:after="0" w:line="259" w:lineRule="auto"/>
              <w:ind w:left="336" w:right="0" w:firstLine="0"/>
              <w:jc w:val="left"/>
            </w:pPr>
            <w:r>
              <w:rPr>
                <w:sz w:val="24"/>
              </w:rPr>
              <w:t xml:space="preserve">Ограничитель </w:t>
            </w:r>
          </w:p>
        </w:tc>
        <w:tc>
          <w:tcPr>
            <w:tcW w:w="1848" w:type="dxa"/>
            <w:tcBorders>
              <w:top w:val="nil"/>
              <w:left w:val="single" w:sz="8" w:space="0" w:color="000000"/>
              <w:bottom w:val="nil"/>
              <w:right w:val="single" w:sz="8" w:space="0" w:color="000000"/>
            </w:tcBorders>
          </w:tcPr>
          <w:p w:rsidR="00B27244" w:rsidRDefault="00A67DA0">
            <w:pPr>
              <w:spacing w:after="0" w:line="259" w:lineRule="auto"/>
              <w:ind w:left="89" w:right="0" w:firstLine="0"/>
              <w:jc w:val="center"/>
            </w:pPr>
            <w:r>
              <w:rPr>
                <w:sz w:val="24"/>
              </w:rPr>
              <w:t xml:space="preserve">ZL </w:t>
            </w:r>
          </w:p>
        </w:tc>
      </w:tr>
      <w:tr w:rsidR="00B27244">
        <w:trPr>
          <w:trHeight w:val="350"/>
        </w:trPr>
        <w:tc>
          <w:tcPr>
            <w:tcW w:w="1692" w:type="dxa"/>
            <w:tcBorders>
              <w:top w:val="nil"/>
              <w:left w:val="single" w:sz="8" w:space="0" w:color="000000"/>
              <w:bottom w:val="single" w:sz="8" w:space="0" w:color="000000"/>
              <w:right w:val="single" w:sz="8" w:space="0" w:color="000000"/>
            </w:tcBorders>
          </w:tcPr>
          <w:p w:rsidR="00B27244" w:rsidRDefault="00A67DA0">
            <w:pPr>
              <w:spacing w:after="0" w:line="259" w:lineRule="auto"/>
              <w:ind w:left="149" w:right="0" w:firstLine="0"/>
              <w:jc w:val="center"/>
            </w:pPr>
            <w:r>
              <w:rPr>
                <w:sz w:val="24"/>
              </w:rPr>
              <w:t xml:space="preserve">  </w:t>
            </w:r>
          </w:p>
        </w:tc>
        <w:tc>
          <w:tcPr>
            <w:tcW w:w="3032" w:type="dxa"/>
            <w:tcBorders>
              <w:top w:val="nil"/>
              <w:left w:val="single" w:sz="8" w:space="0" w:color="000000"/>
              <w:bottom w:val="single" w:sz="8" w:space="0" w:color="000000"/>
              <w:right w:val="single" w:sz="8" w:space="0" w:color="000000"/>
            </w:tcBorders>
          </w:tcPr>
          <w:p w:rsidR="00B27244" w:rsidRDefault="00A67DA0">
            <w:pPr>
              <w:spacing w:after="0" w:line="259" w:lineRule="auto"/>
              <w:ind w:left="336" w:right="0" w:firstLine="0"/>
              <w:jc w:val="left"/>
            </w:pPr>
            <w:r>
              <w:rPr>
                <w:sz w:val="24"/>
              </w:rPr>
              <w:t xml:space="preserve">Ограничители </w:t>
            </w:r>
          </w:p>
        </w:tc>
        <w:tc>
          <w:tcPr>
            <w:tcW w:w="2842" w:type="dxa"/>
            <w:tcBorders>
              <w:top w:val="nil"/>
              <w:left w:val="single" w:sz="8" w:space="0" w:color="000000"/>
              <w:bottom w:val="single" w:sz="8" w:space="0" w:color="000000"/>
              <w:right w:val="single" w:sz="8" w:space="0" w:color="000000"/>
            </w:tcBorders>
          </w:tcPr>
          <w:p w:rsidR="00B27244" w:rsidRDefault="00A67DA0">
            <w:pPr>
              <w:spacing w:after="0" w:line="259" w:lineRule="auto"/>
              <w:ind w:left="336" w:right="0" w:firstLine="0"/>
              <w:jc w:val="left"/>
            </w:pPr>
            <w:r>
              <w:rPr>
                <w:sz w:val="24"/>
              </w:rPr>
              <w:t xml:space="preserve">Фильтр кварцевый </w:t>
            </w:r>
          </w:p>
        </w:tc>
        <w:tc>
          <w:tcPr>
            <w:tcW w:w="1848" w:type="dxa"/>
            <w:tcBorders>
              <w:top w:val="nil"/>
              <w:left w:val="single" w:sz="8" w:space="0" w:color="000000"/>
              <w:bottom w:val="single" w:sz="8" w:space="0" w:color="000000"/>
              <w:right w:val="single" w:sz="8" w:space="0" w:color="000000"/>
            </w:tcBorders>
          </w:tcPr>
          <w:p w:rsidR="00B27244" w:rsidRDefault="00A67DA0">
            <w:pPr>
              <w:spacing w:after="0" w:line="259" w:lineRule="auto"/>
              <w:ind w:left="85" w:right="0" w:firstLine="0"/>
              <w:jc w:val="center"/>
            </w:pPr>
            <w:r>
              <w:rPr>
                <w:sz w:val="24"/>
              </w:rPr>
              <w:t xml:space="preserve">ZQ </w:t>
            </w:r>
          </w:p>
        </w:tc>
      </w:tr>
      <w:tr w:rsidR="00B27244">
        <w:trPr>
          <w:trHeight w:val="379"/>
        </w:trPr>
        <w:tc>
          <w:tcPr>
            <w:tcW w:w="1692" w:type="dxa"/>
            <w:tcBorders>
              <w:top w:val="single" w:sz="8" w:space="0" w:color="000000"/>
              <w:left w:val="nil"/>
              <w:bottom w:val="nil"/>
              <w:right w:val="nil"/>
            </w:tcBorders>
            <w:shd w:val="clear" w:color="auto" w:fill="FFFFFF"/>
          </w:tcPr>
          <w:p w:rsidR="00B27244" w:rsidRDefault="00A67DA0">
            <w:pPr>
              <w:spacing w:after="0" w:line="259" w:lineRule="auto"/>
              <w:ind w:left="338" w:right="0" w:firstLine="0"/>
              <w:jc w:val="left"/>
            </w:pPr>
            <w:r>
              <w:t xml:space="preserve"> </w:t>
            </w:r>
          </w:p>
        </w:tc>
        <w:tc>
          <w:tcPr>
            <w:tcW w:w="3032" w:type="dxa"/>
            <w:tcBorders>
              <w:top w:val="single" w:sz="8" w:space="0" w:color="000000"/>
              <w:left w:val="nil"/>
              <w:bottom w:val="nil"/>
              <w:right w:val="nil"/>
            </w:tcBorders>
            <w:shd w:val="clear" w:color="auto" w:fill="FFFFFF"/>
          </w:tcPr>
          <w:p w:rsidR="00B27244" w:rsidRDefault="00B27244">
            <w:pPr>
              <w:spacing w:after="160" w:line="259" w:lineRule="auto"/>
              <w:ind w:right="0" w:firstLine="0"/>
              <w:jc w:val="left"/>
            </w:pPr>
          </w:p>
        </w:tc>
        <w:tc>
          <w:tcPr>
            <w:tcW w:w="2842" w:type="dxa"/>
            <w:tcBorders>
              <w:top w:val="single" w:sz="8" w:space="0" w:color="000000"/>
              <w:left w:val="nil"/>
              <w:bottom w:val="nil"/>
              <w:right w:val="nil"/>
            </w:tcBorders>
            <w:shd w:val="clear" w:color="auto" w:fill="FFFFFF"/>
          </w:tcPr>
          <w:p w:rsidR="00B27244" w:rsidRDefault="00B27244">
            <w:pPr>
              <w:spacing w:after="160" w:line="259" w:lineRule="auto"/>
              <w:ind w:right="0" w:firstLine="0"/>
              <w:jc w:val="left"/>
            </w:pPr>
          </w:p>
        </w:tc>
        <w:tc>
          <w:tcPr>
            <w:tcW w:w="1848" w:type="dxa"/>
            <w:tcBorders>
              <w:top w:val="single" w:sz="8" w:space="0" w:color="000000"/>
              <w:left w:val="nil"/>
              <w:bottom w:val="nil"/>
              <w:right w:val="nil"/>
            </w:tcBorders>
            <w:shd w:val="clear" w:color="auto" w:fill="FFFFFF"/>
          </w:tcPr>
          <w:p w:rsidR="00B27244" w:rsidRDefault="00B27244">
            <w:pPr>
              <w:spacing w:after="160" w:line="259" w:lineRule="auto"/>
              <w:ind w:right="0" w:firstLine="0"/>
              <w:jc w:val="left"/>
            </w:pPr>
          </w:p>
        </w:tc>
      </w:tr>
    </w:tbl>
    <w:p w:rsidR="00B27244" w:rsidRDefault="00A67DA0">
      <w:pPr>
        <w:spacing w:after="0" w:line="259" w:lineRule="auto"/>
        <w:ind w:left="262" w:right="0" w:firstLine="0"/>
      </w:pPr>
      <w:r>
        <w:rPr>
          <w:b/>
        </w:rPr>
        <w:t xml:space="preserve"> </w:t>
      </w:r>
    </w:p>
    <w:p w:rsidR="00B27244" w:rsidRDefault="00B27244">
      <w:pPr>
        <w:sectPr w:rsidR="00B27244">
          <w:headerReference w:type="even" r:id="rId153"/>
          <w:headerReference w:type="default" r:id="rId154"/>
          <w:headerReference w:type="first" r:id="rId155"/>
          <w:pgSz w:w="11906" w:h="16838"/>
          <w:pgMar w:top="1440" w:right="1440" w:bottom="1023" w:left="1440" w:header="1137" w:footer="720" w:gutter="0"/>
          <w:cols w:space="720"/>
        </w:sectPr>
      </w:pPr>
    </w:p>
    <w:p w:rsidR="00B27244" w:rsidRDefault="00A67DA0">
      <w:pPr>
        <w:spacing w:after="170" w:line="259" w:lineRule="auto"/>
        <w:ind w:right="4332" w:firstLine="0"/>
        <w:jc w:val="right"/>
      </w:pPr>
      <w:r>
        <w:rPr>
          <w:b/>
        </w:rPr>
        <w:lastRenderedPageBreak/>
        <w:t xml:space="preserve">9 Условные графические обозначения наиболее распространённых элементов </w:t>
      </w:r>
    </w:p>
    <w:p w:rsidR="00B27244" w:rsidRDefault="00A67DA0">
      <w:pPr>
        <w:tabs>
          <w:tab w:val="center" w:pos="7425"/>
        </w:tabs>
        <w:spacing w:after="0" w:line="259" w:lineRule="auto"/>
        <w:ind w:right="0" w:firstLine="0"/>
        <w:jc w:val="left"/>
      </w:pPr>
      <w:r>
        <w:rPr>
          <w:b/>
        </w:rPr>
        <w:lastRenderedPageBreak/>
        <w:t xml:space="preserve"> </w:t>
      </w:r>
      <w:r>
        <w:rPr>
          <w:b/>
        </w:rPr>
        <w:tab/>
      </w:r>
      <w:r>
        <w:rPr>
          <w:rFonts w:ascii="Calibri" w:eastAsia="Calibri" w:hAnsi="Calibri" w:cs="Calibri"/>
          <w:noProof/>
          <w:sz w:val="22"/>
        </w:rPr>
        <mc:AlternateContent>
          <mc:Choice Requires="wpg">
            <w:drawing>
              <wp:inline distT="0" distB="0" distL="0" distR="0">
                <wp:extent cx="8943975" cy="6280150"/>
                <wp:effectExtent l="0" t="0" r="0" b="0"/>
                <wp:docPr id="70954" name="Group 70954"/>
                <wp:cNvGraphicFramePr/>
                <a:graphic xmlns:a="http://schemas.openxmlformats.org/drawingml/2006/main">
                  <a:graphicData uri="http://schemas.microsoft.com/office/word/2010/wordprocessingGroup">
                    <wpg:wgp>
                      <wpg:cNvGrpSpPr/>
                      <wpg:grpSpPr>
                        <a:xfrm>
                          <a:off x="0" y="0"/>
                          <a:ext cx="8943975" cy="6280150"/>
                          <a:chOff x="0" y="0"/>
                          <a:chExt cx="8943975" cy="6280150"/>
                        </a:xfrm>
                      </wpg:grpSpPr>
                      <pic:pic xmlns:pic="http://schemas.openxmlformats.org/drawingml/2006/picture">
                        <pic:nvPicPr>
                          <pic:cNvPr id="8628" name="Picture 8628"/>
                          <pic:cNvPicPr/>
                        </pic:nvPicPr>
                        <pic:blipFill>
                          <a:blip r:embed="rId156"/>
                          <a:stretch>
                            <a:fillRect/>
                          </a:stretch>
                        </pic:blipFill>
                        <pic:spPr>
                          <a:xfrm>
                            <a:off x="4505325" y="0"/>
                            <a:ext cx="4438650" cy="6280150"/>
                          </a:xfrm>
                          <a:prstGeom prst="rect">
                            <a:avLst/>
                          </a:prstGeom>
                        </pic:spPr>
                      </pic:pic>
                      <pic:pic xmlns:pic="http://schemas.openxmlformats.org/drawingml/2006/picture">
                        <pic:nvPicPr>
                          <pic:cNvPr id="8630" name="Picture 8630"/>
                          <pic:cNvPicPr/>
                        </pic:nvPicPr>
                        <pic:blipFill>
                          <a:blip r:embed="rId157"/>
                          <a:stretch>
                            <a:fillRect/>
                          </a:stretch>
                        </pic:blipFill>
                        <pic:spPr>
                          <a:xfrm>
                            <a:off x="0" y="0"/>
                            <a:ext cx="4486275" cy="6276975"/>
                          </a:xfrm>
                          <a:prstGeom prst="rect">
                            <a:avLst/>
                          </a:prstGeom>
                        </pic:spPr>
                      </pic:pic>
                      <wps:wsp>
                        <wps:cNvPr id="8637" name="Rectangle 8637"/>
                        <wps:cNvSpPr/>
                        <wps:spPr>
                          <a:xfrm>
                            <a:off x="1586357" y="56266"/>
                            <a:ext cx="59287" cy="262525"/>
                          </a:xfrm>
                          <a:prstGeom prst="rect">
                            <a:avLst/>
                          </a:prstGeom>
                          <a:ln>
                            <a:noFill/>
                          </a:ln>
                        </wps:spPr>
                        <wps:txbx>
                          <w:txbxContent>
                            <w:p w:rsidR="00B27244" w:rsidRDefault="00A67DA0">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0954" style="width:704.25pt;height:494.5pt;mso-position-horizontal-relative:char;mso-position-vertical-relative:line" coordsize="89439,62801">
                <v:shape id="Picture 8628" style="position:absolute;width:44386;height:62801;left:45053;top:0;" filled="f">
                  <v:imagedata r:id="rId158"/>
                </v:shape>
                <v:shape id="Picture 8630" style="position:absolute;width:44862;height:62769;left:0;top:0;" filled="f">
                  <v:imagedata r:id="rId159"/>
                </v:shape>
                <v:rect id="Rectangle 8637" style="position:absolute;width:592;height:2625;left:15863;top:562;"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group>
            </w:pict>
          </mc:Fallback>
        </mc:AlternateContent>
      </w:r>
      <w:r>
        <w:br w:type="page"/>
      </w:r>
    </w:p>
    <w:p w:rsidR="00B27244" w:rsidRDefault="00A67DA0">
      <w:pPr>
        <w:spacing w:after="0" w:line="259" w:lineRule="auto"/>
        <w:ind w:left="67" w:right="0" w:firstLine="0"/>
        <w:jc w:val="left"/>
      </w:pPr>
      <w:r>
        <w:rPr>
          <w:rFonts w:ascii="Calibri" w:eastAsia="Calibri" w:hAnsi="Calibri" w:cs="Calibri"/>
          <w:noProof/>
          <w:sz w:val="22"/>
        </w:rPr>
        <w:lastRenderedPageBreak/>
        <mc:AlternateContent>
          <mc:Choice Requires="wpg">
            <w:drawing>
              <wp:inline distT="0" distB="0" distL="0" distR="0">
                <wp:extent cx="9191625" cy="6717031"/>
                <wp:effectExtent l="0" t="0" r="0" b="0"/>
                <wp:docPr id="70998" name="Group 70998"/>
                <wp:cNvGraphicFramePr/>
                <a:graphic xmlns:a="http://schemas.openxmlformats.org/drawingml/2006/main">
                  <a:graphicData uri="http://schemas.microsoft.com/office/word/2010/wordprocessingGroup">
                    <wpg:wgp>
                      <wpg:cNvGrpSpPr/>
                      <wpg:grpSpPr>
                        <a:xfrm>
                          <a:off x="0" y="0"/>
                          <a:ext cx="9191625" cy="6717031"/>
                          <a:chOff x="0" y="0"/>
                          <a:chExt cx="9191625" cy="6717031"/>
                        </a:xfrm>
                      </wpg:grpSpPr>
                      <pic:pic xmlns:pic="http://schemas.openxmlformats.org/drawingml/2006/picture">
                        <pic:nvPicPr>
                          <pic:cNvPr id="8641" name="Picture 8641"/>
                          <pic:cNvPicPr/>
                        </pic:nvPicPr>
                        <pic:blipFill>
                          <a:blip r:embed="rId160"/>
                          <a:stretch>
                            <a:fillRect/>
                          </a:stretch>
                        </pic:blipFill>
                        <pic:spPr>
                          <a:xfrm>
                            <a:off x="0" y="76201"/>
                            <a:ext cx="4521200" cy="6581775"/>
                          </a:xfrm>
                          <a:prstGeom prst="rect">
                            <a:avLst/>
                          </a:prstGeom>
                        </pic:spPr>
                      </pic:pic>
                      <pic:pic xmlns:pic="http://schemas.openxmlformats.org/drawingml/2006/picture">
                        <pic:nvPicPr>
                          <pic:cNvPr id="8643" name="Picture 8643"/>
                          <pic:cNvPicPr/>
                        </pic:nvPicPr>
                        <pic:blipFill>
                          <a:blip r:embed="rId161"/>
                          <a:stretch>
                            <a:fillRect/>
                          </a:stretch>
                        </pic:blipFill>
                        <pic:spPr>
                          <a:xfrm>
                            <a:off x="4505325" y="0"/>
                            <a:ext cx="4686300" cy="6717031"/>
                          </a:xfrm>
                          <a:prstGeom prst="rect">
                            <a:avLst/>
                          </a:prstGeom>
                        </pic:spPr>
                      </pic:pic>
                      <wps:wsp>
                        <wps:cNvPr id="8645" name="Rectangle 8645"/>
                        <wps:cNvSpPr/>
                        <wps:spPr>
                          <a:xfrm>
                            <a:off x="406908" y="193426"/>
                            <a:ext cx="59287" cy="262525"/>
                          </a:xfrm>
                          <a:prstGeom prst="rect">
                            <a:avLst/>
                          </a:prstGeom>
                          <a:ln>
                            <a:noFill/>
                          </a:ln>
                        </wps:spPr>
                        <wps:txbx>
                          <w:txbxContent>
                            <w:p w:rsidR="00B27244" w:rsidRDefault="00A67DA0">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0998" style="width:723.75pt;height:528.9pt;mso-position-horizontal-relative:char;mso-position-vertical-relative:line" coordsize="91916,67170">
                <v:shape id="Picture 8641" style="position:absolute;width:45212;height:65817;left:0;top:762;" filled="f">
                  <v:imagedata r:id="rId162"/>
                </v:shape>
                <v:shape id="Picture 8643" style="position:absolute;width:46863;height:67170;left:45053;top:0;" filled="f">
                  <v:imagedata r:id="rId163"/>
                </v:shape>
                <v:rect id="Rectangle 8645" style="position:absolute;width:592;height:2625;left:4069;top:1934;"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group>
            </w:pict>
          </mc:Fallback>
        </mc:AlternateContent>
      </w:r>
    </w:p>
    <w:p w:rsidR="00B27244" w:rsidRDefault="00A67DA0">
      <w:pPr>
        <w:spacing w:after="0" w:line="259" w:lineRule="auto"/>
        <w:ind w:left="337" w:right="0" w:firstLine="0"/>
        <w:jc w:val="left"/>
      </w:pPr>
      <w:r>
        <w:rPr>
          <w:rFonts w:ascii="Calibri" w:eastAsia="Calibri" w:hAnsi="Calibri" w:cs="Calibri"/>
          <w:noProof/>
          <w:sz w:val="22"/>
        </w:rPr>
        <w:lastRenderedPageBreak/>
        <mc:AlternateContent>
          <mc:Choice Requires="wpg">
            <w:drawing>
              <wp:inline distT="0" distB="0" distL="0" distR="0">
                <wp:extent cx="8886825" cy="6359525"/>
                <wp:effectExtent l="0" t="0" r="0" b="0"/>
                <wp:docPr id="71015" name="Group 71015"/>
                <wp:cNvGraphicFramePr/>
                <a:graphic xmlns:a="http://schemas.openxmlformats.org/drawingml/2006/main">
                  <a:graphicData uri="http://schemas.microsoft.com/office/word/2010/wordprocessingGroup">
                    <wpg:wgp>
                      <wpg:cNvGrpSpPr/>
                      <wpg:grpSpPr>
                        <a:xfrm>
                          <a:off x="0" y="0"/>
                          <a:ext cx="8886825" cy="6359525"/>
                          <a:chOff x="0" y="0"/>
                          <a:chExt cx="8886825" cy="6359525"/>
                        </a:xfrm>
                      </wpg:grpSpPr>
                      <pic:pic xmlns:pic="http://schemas.openxmlformats.org/drawingml/2006/picture">
                        <pic:nvPicPr>
                          <pic:cNvPr id="8649" name="Picture 8649"/>
                          <pic:cNvPicPr/>
                        </pic:nvPicPr>
                        <pic:blipFill>
                          <a:blip r:embed="rId164"/>
                          <a:stretch>
                            <a:fillRect/>
                          </a:stretch>
                        </pic:blipFill>
                        <pic:spPr>
                          <a:xfrm>
                            <a:off x="0" y="0"/>
                            <a:ext cx="4429125" cy="6343650"/>
                          </a:xfrm>
                          <a:prstGeom prst="rect">
                            <a:avLst/>
                          </a:prstGeom>
                        </pic:spPr>
                      </pic:pic>
                      <pic:pic xmlns:pic="http://schemas.openxmlformats.org/drawingml/2006/picture">
                        <pic:nvPicPr>
                          <pic:cNvPr id="8651" name="Picture 8651"/>
                          <pic:cNvPicPr/>
                        </pic:nvPicPr>
                        <pic:blipFill>
                          <a:blip r:embed="rId165"/>
                          <a:stretch>
                            <a:fillRect/>
                          </a:stretch>
                        </pic:blipFill>
                        <pic:spPr>
                          <a:xfrm>
                            <a:off x="4429125" y="0"/>
                            <a:ext cx="4457700" cy="6359525"/>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1015" style="width:699.75pt;height:500.75pt;mso-position-horizontal-relative:char;mso-position-vertical-relative:line" coordsize="88868,63595">
                <v:shape id="Picture 8649" style="position:absolute;width:44291;height:63436;left:0;top:0;" filled="f">
                  <v:imagedata r:id="rId166"/>
                </v:shape>
                <v:shape id="Picture 8651" style="position:absolute;width:44577;height:63595;left:44291;top:0;" filled="f">
                  <v:imagedata r:id="rId167"/>
                </v:shape>
              </v:group>
            </w:pict>
          </mc:Fallback>
        </mc:AlternateContent>
      </w:r>
    </w:p>
    <w:p w:rsidR="00B27244" w:rsidRDefault="00A67DA0">
      <w:pPr>
        <w:tabs>
          <w:tab w:val="center" w:pos="3927"/>
          <w:tab w:val="center" w:pos="7935"/>
        </w:tabs>
        <w:spacing w:after="0" w:line="259" w:lineRule="auto"/>
        <w:ind w:right="0" w:firstLine="0"/>
        <w:jc w:val="left"/>
      </w:pPr>
      <w:r>
        <w:rPr>
          <w:rFonts w:ascii="Calibri" w:eastAsia="Calibri" w:hAnsi="Calibri" w:cs="Calibri"/>
          <w:sz w:val="22"/>
        </w:rPr>
        <w:lastRenderedPageBreak/>
        <w:tab/>
      </w:r>
      <w:r>
        <w:rPr>
          <w:noProof/>
        </w:rPr>
        <w:drawing>
          <wp:inline distT="0" distB="0" distL="0" distR="0">
            <wp:extent cx="4514850" cy="6510656"/>
            <wp:effectExtent l="0" t="0" r="0" b="0"/>
            <wp:docPr id="8663" name="Picture 8663"/>
            <wp:cNvGraphicFramePr/>
            <a:graphic xmlns:a="http://schemas.openxmlformats.org/drawingml/2006/main">
              <a:graphicData uri="http://schemas.openxmlformats.org/drawingml/2006/picture">
                <pic:pic xmlns:pic="http://schemas.openxmlformats.org/drawingml/2006/picture">
                  <pic:nvPicPr>
                    <pic:cNvPr id="8663" name="Picture 8663"/>
                    <pic:cNvPicPr/>
                  </pic:nvPicPr>
                  <pic:blipFill>
                    <a:blip r:embed="rId168"/>
                    <a:stretch>
                      <a:fillRect/>
                    </a:stretch>
                  </pic:blipFill>
                  <pic:spPr>
                    <a:xfrm>
                      <a:off x="0" y="0"/>
                      <a:ext cx="4514850" cy="6510656"/>
                    </a:xfrm>
                    <a:prstGeom prst="rect">
                      <a:avLst/>
                    </a:prstGeom>
                  </pic:spPr>
                </pic:pic>
              </a:graphicData>
            </a:graphic>
          </wp:inline>
        </w:drawing>
      </w:r>
      <w:r>
        <w:tab/>
        <w:t xml:space="preserve"> </w:t>
      </w:r>
    </w:p>
    <w:sectPr w:rsidR="00B27244">
      <w:headerReference w:type="even" r:id="rId169"/>
      <w:headerReference w:type="default" r:id="rId170"/>
      <w:headerReference w:type="first" r:id="rId171"/>
      <w:pgSz w:w="16838" w:h="11906" w:orient="landscape"/>
      <w:pgMar w:top="554" w:right="746" w:bottom="636"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0B1" w:rsidRDefault="004060B1">
      <w:pPr>
        <w:spacing w:after="0" w:line="240" w:lineRule="auto"/>
      </w:pPr>
      <w:r>
        <w:separator/>
      </w:r>
    </w:p>
  </w:endnote>
  <w:endnote w:type="continuationSeparator" w:id="0">
    <w:p w:rsidR="004060B1" w:rsidRDefault="00406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0B1" w:rsidRDefault="004060B1">
      <w:pPr>
        <w:spacing w:after="0" w:line="240" w:lineRule="auto"/>
      </w:pPr>
      <w:r>
        <w:separator/>
      </w:r>
    </w:p>
  </w:footnote>
  <w:footnote w:type="continuationSeparator" w:id="0">
    <w:p w:rsidR="004060B1" w:rsidRDefault="004060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244" w:rsidRDefault="00B27244">
    <w:pPr>
      <w:spacing w:after="160" w:line="259" w:lineRule="auto"/>
      <w:ind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244" w:rsidRDefault="00B27244">
    <w:pPr>
      <w:spacing w:after="160" w:line="259" w:lineRule="auto"/>
      <w:ind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244" w:rsidRDefault="00B27244">
    <w:pPr>
      <w:spacing w:after="160" w:line="259" w:lineRule="auto"/>
      <w:ind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244" w:rsidRDefault="00A67DA0">
    <w:pPr>
      <w:spacing w:after="0" w:line="259" w:lineRule="auto"/>
      <w:ind w:left="262" w:right="0" w:firstLine="0"/>
      <w:jc w:val="left"/>
    </w:pPr>
    <w:r>
      <w:t xml:space="preserve">Продолжение таблицы 9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244" w:rsidRDefault="00A67DA0">
    <w:pPr>
      <w:spacing w:after="0" w:line="259" w:lineRule="auto"/>
      <w:ind w:left="262" w:right="0" w:firstLine="0"/>
      <w:jc w:val="left"/>
    </w:pPr>
    <w:r>
      <w:t xml:space="preserve">Продолжение таблицы 9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244" w:rsidRDefault="00A67DA0">
    <w:pPr>
      <w:spacing w:after="0" w:line="259" w:lineRule="auto"/>
      <w:ind w:left="262" w:right="0" w:firstLine="0"/>
      <w:jc w:val="left"/>
    </w:pPr>
    <w:r>
      <w:t xml:space="preserve">Продолжение таблицы 9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244" w:rsidRDefault="00B27244">
    <w:pPr>
      <w:spacing w:after="160" w:line="259" w:lineRule="auto"/>
      <w:ind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244" w:rsidRDefault="00B27244">
    <w:pPr>
      <w:spacing w:after="160" w:line="259" w:lineRule="auto"/>
      <w:ind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244" w:rsidRDefault="00B27244">
    <w:pPr>
      <w:spacing w:after="160" w:line="259" w:lineRule="auto"/>
      <w:ind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24A9E"/>
    <w:multiLevelType w:val="hybridMultilevel"/>
    <w:tmpl w:val="900CA94E"/>
    <w:lvl w:ilvl="0" w:tplc="90604AA4">
      <w:start w:val="6"/>
      <w:numFmt w:val="decimal"/>
      <w:lvlText w:val="%1"/>
      <w:lvlJc w:val="left"/>
      <w:pPr>
        <w:ind w:left="1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3EA489A">
      <w:start w:val="1"/>
      <w:numFmt w:val="lowerLetter"/>
      <w:lvlText w:val="%2"/>
      <w:lvlJc w:val="left"/>
      <w:pPr>
        <w:ind w:left="11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14C025C">
      <w:start w:val="1"/>
      <w:numFmt w:val="lowerRoman"/>
      <w:lvlText w:val="%3"/>
      <w:lvlJc w:val="left"/>
      <w:pPr>
        <w:ind w:left="18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952D80E">
      <w:start w:val="1"/>
      <w:numFmt w:val="decimal"/>
      <w:lvlText w:val="%4"/>
      <w:lvlJc w:val="left"/>
      <w:pPr>
        <w:ind w:left="25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2CCE9DC">
      <w:start w:val="1"/>
      <w:numFmt w:val="lowerLetter"/>
      <w:lvlText w:val="%5"/>
      <w:lvlJc w:val="left"/>
      <w:pPr>
        <w:ind w:left="33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4B44C34">
      <w:start w:val="1"/>
      <w:numFmt w:val="lowerRoman"/>
      <w:lvlText w:val="%6"/>
      <w:lvlJc w:val="left"/>
      <w:pPr>
        <w:ind w:left="40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A744DDE">
      <w:start w:val="1"/>
      <w:numFmt w:val="decimal"/>
      <w:lvlText w:val="%7"/>
      <w:lvlJc w:val="left"/>
      <w:pPr>
        <w:ind w:left="47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6B21A36">
      <w:start w:val="1"/>
      <w:numFmt w:val="lowerLetter"/>
      <w:lvlText w:val="%8"/>
      <w:lvlJc w:val="left"/>
      <w:pPr>
        <w:ind w:left="54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E5E752C">
      <w:start w:val="1"/>
      <w:numFmt w:val="lowerRoman"/>
      <w:lvlText w:val="%9"/>
      <w:lvlJc w:val="left"/>
      <w:pPr>
        <w:ind w:left="61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nsid w:val="04597C58"/>
    <w:multiLevelType w:val="hybridMultilevel"/>
    <w:tmpl w:val="22B843BC"/>
    <w:lvl w:ilvl="0" w:tplc="F4EC996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8C21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3AB1F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72E5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62D4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027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D636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AE45F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78ED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BA1584C"/>
    <w:multiLevelType w:val="hybridMultilevel"/>
    <w:tmpl w:val="3BF0F942"/>
    <w:lvl w:ilvl="0" w:tplc="FEBC1BFE">
      <w:start w:val="11"/>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8DA5EC2">
      <w:start w:val="1"/>
      <w:numFmt w:val="lowerLetter"/>
      <w:lvlText w:val="%2"/>
      <w:lvlJc w:val="left"/>
      <w:pPr>
        <w:ind w:left="11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D3C423A">
      <w:start w:val="1"/>
      <w:numFmt w:val="lowerRoman"/>
      <w:lvlText w:val="%3"/>
      <w:lvlJc w:val="left"/>
      <w:pPr>
        <w:ind w:left="18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BACF2E8">
      <w:start w:val="1"/>
      <w:numFmt w:val="decimal"/>
      <w:lvlText w:val="%4"/>
      <w:lvlJc w:val="left"/>
      <w:pPr>
        <w:ind w:left="25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F3469EE">
      <w:start w:val="1"/>
      <w:numFmt w:val="lowerLetter"/>
      <w:lvlText w:val="%5"/>
      <w:lvlJc w:val="left"/>
      <w:pPr>
        <w:ind w:left="33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7DCF436">
      <w:start w:val="1"/>
      <w:numFmt w:val="lowerRoman"/>
      <w:lvlText w:val="%6"/>
      <w:lvlJc w:val="left"/>
      <w:pPr>
        <w:ind w:left="40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BB6ABEC">
      <w:start w:val="1"/>
      <w:numFmt w:val="decimal"/>
      <w:lvlText w:val="%7"/>
      <w:lvlJc w:val="left"/>
      <w:pPr>
        <w:ind w:left="47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01AC62A">
      <w:start w:val="1"/>
      <w:numFmt w:val="lowerLetter"/>
      <w:lvlText w:val="%8"/>
      <w:lvlJc w:val="left"/>
      <w:pPr>
        <w:ind w:left="54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D98F23C">
      <w:start w:val="1"/>
      <w:numFmt w:val="lowerRoman"/>
      <w:lvlText w:val="%9"/>
      <w:lvlJc w:val="left"/>
      <w:pPr>
        <w:ind w:left="61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
    <w:nsid w:val="0BF27BFD"/>
    <w:multiLevelType w:val="hybridMultilevel"/>
    <w:tmpl w:val="C42C780A"/>
    <w:lvl w:ilvl="0" w:tplc="9CECA00C">
      <w:start w:val="1"/>
      <w:numFmt w:val="decimal"/>
      <w:lvlText w:val="%1."/>
      <w:lvlJc w:val="left"/>
      <w:pPr>
        <w:ind w:left="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5AF6B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9A875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A22D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C06C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72BA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CEC0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C4C3B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A8C6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9D1250B"/>
    <w:multiLevelType w:val="hybridMultilevel"/>
    <w:tmpl w:val="BAB0770C"/>
    <w:lvl w:ilvl="0" w:tplc="6F96464E">
      <w:start w:val="1"/>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4788FD0">
      <w:start w:val="1"/>
      <w:numFmt w:val="lowerLetter"/>
      <w:lvlText w:val="%2"/>
      <w:lvlJc w:val="left"/>
      <w:pPr>
        <w:ind w:left="11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5B4914A">
      <w:start w:val="1"/>
      <w:numFmt w:val="lowerRoman"/>
      <w:lvlText w:val="%3"/>
      <w:lvlJc w:val="left"/>
      <w:pPr>
        <w:ind w:left="18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FB40174">
      <w:start w:val="1"/>
      <w:numFmt w:val="decimal"/>
      <w:lvlText w:val="%4"/>
      <w:lvlJc w:val="left"/>
      <w:pPr>
        <w:ind w:left="25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F061636">
      <w:start w:val="1"/>
      <w:numFmt w:val="lowerLetter"/>
      <w:lvlText w:val="%5"/>
      <w:lvlJc w:val="left"/>
      <w:pPr>
        <w:ind w:left="33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BEAB76E">
      <w:start w:val="1"/>
      <w:numFmt w:val="lowerRoman"/>
      <w:lvlText w:val="%6"/>
      <w:lvlJc w:val="left"/>
      <w:pPr>
        <w:ind w:left="40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B2A1FF0">
      <w:start w:val="1"/>
      <w:numFmt w:val="decimal"/>
      <w:lvlText w:val="%7"/>
      <w:lvlJc w:val="left"/>
      <w:pPr>
        <w:ind w:left="47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64259D4">
      <w:start w:val="1"/>
      <w:numFmt w:val="lowerLetter"/>
      <w:lvlText w:val="%8"/>
      <w:lvlJc w:val="left"/>
      <w:pPr>
        <w:ind w:left="54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0700A86">
      <w:start w:val="1"/>
      <w:numFmt w:val="lowerRoman"/>
      <w:lvlText w:val="%9"/>
      <w:lvlJc w:val="left"/>
      <w:pPr>
        <w:ind w:left="61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nsid w:val="1B6D5937"/>
    <w:multiLevelType w:val="hybridMultilevel"/>
    <w:tmpl w:val="A85AF4E4"/>
    <w:lvl w:ilvl="0" w:tplc="584CB70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F2ED2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82ADF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802EE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7EC56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74EAA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829DC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0957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E8657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66E0D45"/>
    <w:multiLevelType w:val="hybridMultilevel"/>
    <w:tmpl w:val="7DEC2BCE"/>
    <w:lvl w:ilvl="0" w:tplc="0A3E5B34">
      <w:start w:val="1"/>
      <w:numFmt w:val="bullet"/>
      <w:lvlText w:val="-"/>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769C3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24AA6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5CC46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EC192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6A88E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B21ED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12EDD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02F1F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8C2672C"/>
    <w:multiLevelType w:val="hybridMultilevel"/>
    <w:tmpl w:val="A9C8FAF6"/>
    <w:lvl w:ilvl="0" w:tplc="3CD8A3A0">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CB84D6C">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686F7D6">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E88A476">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D3CBF68">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3E49320">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77207B2">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C2F452">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349C20">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2B046E27"/>
    <w:multiLevelType w:val="hybridMultilevel"/>
    <w:tmpl w:val="238275AE"/>
    <w:lvl w:ilvl="0" w:tplc="10140A8A">
      <w:start w:val="3"/>
      <w:numFmt w:val="decimal"/>
      <w:lvlText w:val="%1"/>
      <w:lvlJc w:val="left"/>
      <w:pPr>
        <w:ind w:left="1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E7C302A">
      <w:start w:val="1"/>
      <w:numFmt w:val="lowerLetter"/>
      <w:lvlText w:val="%2"/>
      <w:lvlJc w:val="left"/>
      <w:pPr>
        <w:ind w:left="11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2AA64B6">
      <w:start w:val="1"/>
      <w:numFmt w:val="lowerRoman"/>
      <w:lvlText w:val="%3"/>
      <w:lvlJc w:val="left"/>
      <w:pPr>
        <w:ind w:left="18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EB04DD2">
      <w:start w:val="1"/>
      <w:numFmt w:val="decimal"/>
      <w:lvlText w:val="%4"/>
      <w:lvlJc w:val="left"/>
      <w:pPr>
        <w:ind w:left="25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A8853C8">
      <w:start w:val="1"/>
      <w:numFmt w:val="lowerLetter"/>
      <w:lvlText w:val="%5"/>
      <w:lvlJc w:val="left"/>
      <w:pPr>
        <w:ind w:left="33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9E064CA">
      <w:start w:val="1"/>
      <w:numFmt w:val="lowerRoman"/>
      <w:lvlText w:val="%6"/>
      <w:lvlJc w:val="left"/>
      <w:pPr>
        <w:ind w:left="40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04CCB98">
      <w:start w:val="1"/>
      <w:numFmt w:val="decimal"/>
      <w:lvlText w:val="%7"/>
      <w:lvlJc w:val="left"/>
      <w:pPr>
        <w:ind w:left="47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A102C86">
      <w:start w:val="1"/>
      <w:numFmt w:val="lowerLetter"/>
      <w:lvlText w:val="%8"/>
      <w:lvlJc w:val="left"/>
      <w:pPr>
        <w:ind w:left="54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AEED29C">
      <w:start w:val="1"/>
      <w:numFmt w:val="lowerRoman"/>
      <w:lvlText w:val="%9"/>
      <w:lvlJc w:val="left"/>
      <w:pPr>
        <w:ind w:left="61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
    <w:nsid w:val="2C57538A"/>
    <w:multiLevelType w:val="multilevel"/>
    <w:tmpl w:val="2AE2AC3E"/>
    <w:lvl w:ilvl="0">
      <w:start w:val="8"/>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FDC414B"/>
    <w:multiLevelType w:val="hybridMultilevel"/>
    <w:tmpl w:val="42481940"/>
    <w:lvl w:ilvl="0" w:tplc="231E7FC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3AC5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AA21C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52E9E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528B5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605D8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0CE8A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F2416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44060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21D3990"/>
    <w:multiLevelType w:val="hybridMultilevel"/>
    <w:tmpl w:val="171CDCDC"/>
    <w:lvl w:ilvl="0" w:tplc="91F865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F68F6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40667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AABB0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D8E5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76582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CE4F5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2AC89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228EF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4D1279F1"/>
    <w:multiLevelType w:val="hybridMultilevel"/>
    <w:tmpl w:val="AA24BF30"/>
    <w:lvl w:ilvl="0" w:tplc="39E8D57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5C8A3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F807B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D430D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E09C0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880D2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CCE38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EEE7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CED63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517009FA"/>
    <w:multiLevelType w:val="hybridMultilevel"/>
    <w:tmpl w:val="F984FB22"/>
    <w:lvl w:ilvl="0" w:tplc="D39C83E0">
      <w:start w:val="8"/>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F1E6B12">
      <w:start w:val="1"/>
      <w:numFmt w:val="lowerLetter"/>
      <w:lvlText w:val="%2"/>
      <w:lvlJc w:val="left"/>
      <w:pPr>
        <w:ind w:left="11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58E721E">
      <w:start w:val="1"/>
      <w:numFmt w:val="lowerRoman"/>
      <w:lvlText w:val="%3"/>
      <w:lvlJc w:val="left"/>
      <w:pPr>
        <w:ind w:left="18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302D456">
      <w:start w:val="1"/>
      <w:numFmt w:val="decimal"/>
      <w:lvlText w:val="%4"/>
      <w:lvlJc w:val="left"/>
      <w:pPr>
        <w:ind w:left="25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3F89162">
      <w:start w:val="1"/>
      <w:numFmt w:val="lowerLetter"/>
      <w:lvlText w:val="%5"/>
      <w:lvlJc w:val="left"/>
      <w:pPr>
        <w:ind w:left="33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6E6937E">
      <w:start w:val="1"/>
      <w:numFmt w:val="lowerRoman"/>
      <w:lvlText w:val="%6"/>
      <w:lvlJc w:val="left"/>
      <w:pPr>
        <w:ind w:left="40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B968F12">
      <w:start w:val="1"/>
      <w:numFmt w:val="decimal"/>
      <w:lvlText w:val="%7"/>
      <w:lvlJc w:val="left"/>
      <w:pPr>
        <w:ind w:left="47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9EA7212">
      <w:start w:val="1"/>
      <w:numFmt w:val="lowerLetter"/>
      <w:lvlText w:val="%8"/>
      <w:lvlJc w:val="left"/>
      <w:pPr>
        <w:ind w:left="54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5C0F41A">
      <w:start w:val="1"/>
      <w:numFmt w:val="lowerRoman"/>
      <w:lvlText w:val="%9"/>
      <w:lvlJc w:val="left"/>
      <w:pPr>
        <w:ind w:left="61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
    <w:nsid w:val="52165B6B"/>
    <w:multiLevelType w:val="hybridMultilevel"/>
    <w:tmpl w:val="D3E0D178"/>
    <w:lvl w:ilvl="0" w:tplc="5F5CAE5E">
      <w:start w:val="1"/>
      <w:numFmt w:val="bullet"/>
      <w:lvlText w:val="-"/>
      <w:lvlJc w:val="left"/>
      <w:pPr>
        <w:ind w:left="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0CE80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E2EBC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72B83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2AC05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94748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3E227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6E15F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8E522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54AA4969"/>
    <w:multiLevelType w:val="hybridMultilevel"/>
    <w:tmpl w:val="1A0EEDD6"/>
    <w:lvl w:ilvl="0" w:tplc="D8F852B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82DA3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4E6B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DA9E0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A04F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44F39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8C575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8C93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30753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54E23C8C"/>
    <w:multiLevelType w:val="multilevel"/>
    <w:tmpl w:val="1B46D656"/>
    <w:lvl w:ilvl="0">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561F36BF"/>
    <w:multiLevelType w:val="multilevel"/>
    <w:tmpl w:val="FB4C30FE"/>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6"/>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664F2878"/>
    <w:multiLevelType w:val="multilevel"/>
    <w:tmpl w:val="895CFE2A"/>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0"/>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6BE56DCF"/>
    <w:multiLevelType w:val="hybridMultilevel"/>
    <w:tmpl w:val="E3B2E868"/>
    <w:lvl w:ilvl="0" w:tplc="83BEAF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7AF8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16831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CEA8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EA219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E2B9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467F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78A8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AACC3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6BEA329B"/>
    <w:multiLevelType w:val="hybridMultilevel"/>
    <w:tmpl w:val="5406C426"/>
    <w:lvl w:ilvl="0" w:tplc="61F4464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462AA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E09F0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4C8EE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045B7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22412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7494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6C4D4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32B34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7CDC5745"/>
    <w:multiLevelType w:val="multilevel"/>
    <w:tmpl w:val="5930E4FA"/>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5"/>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7F386074"/>
    <w:multiLevelType w:val="hybridMultilevel"/>
    <w:tmpl w:val="3BE2D4B2"/>
    <w:lvl w:ilvl="0" w:tplc="5490811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8E257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A8EC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DC7D5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7E03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FA4C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FC782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DC973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E8752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6"/>
  </w:num>
  <w:num w:numId="2">
    <w:abstractNumId w:val="9"/>
  </w:num>
  <w:num w:numId="3">
    <w:abstractNumId w:val="5"/>
  </w:num>
  <w:num w:numId="4">
    <w:abstractNumId w:val="11"/>
  </w:num>
  <w:num w:numId="5">
    <w:abstractNumId w:val="21"/>
  </w:num>
  <w:num w:numId="6">
    <w:abstractNumId w:val="20"/>
  </w:num>
  <w:num w:numId="7">
    <w:abstractNumId w:val="12"/>
  </w:num>
  <w:num w:numId="8">
    <w:abstractNumId w:val="14"/>
  </w:num>
  <w:num w:numId="9">
    <w:abstractNumId w:val="10"/>
  </w:num>
  <w:num w:numId="10">
    <w:abstractNumId w:val="1"/>
  </w:num>
  <w:num w:numId="11">
    <w:abstractNumId w:val="6"/>
  </w:num>
  <w:num w:numId="12">
    <w:abstractNumId w:val="15"/>
  </w:num>
  <w:num w:numId="13">
    <w:abstractNumId w:val="7"/>
  </w:num>
  <w:num w:numId="14">
    <w:abstractNumId w:val="22"/>
  </w:num>
  <w:num w:numId="15">
    <w:abstractNumId w:val="17"/>
  </w:num>
  <w:num w:numId="16">
    <w:abstractNumId w:val="19"/>
  </w:num>
  <w:num w:numId="17">
    <w:abstractNumId w:val="18"/>
  </w:num>
  <w:num w:numId="18">
    <w:abstractNumId w:val="3"/>
  </w:num>
  <w:num w:numId="19">
    <w:abstractNumId w:val="8"/>
  </w:num>
  <w:num w:numId="20">
    <w:abstractNumId w:val="4"/>
  </w:num>
  <w:num w:numId="21">
    <w:abstractNumId w:val="0"/>
  </w:num>
  <w:num w:numId="22">
    <w:abstractNumId w:val="1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244"/>
    <w:rsid w:val="000F2628"/>
    <w:rsid w:val="0037478F"/>
    <w:rsid w:val="004060B1"/>
    <w:rsid w:val="005546DF"/>
    <w:rsid w:val="00787780"/>
    <w:rsid w:val="00A67DA0"/>
    <w:rsid w:val="00B272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304" w:lineRule="auto"/>
      <w:ind w:right="350"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right="336"/>
      <w:jc w:val="center"/>
      <w:outlineLvl w:val="0"/>
    </w:pPr>
    <w:rPr>
      <w:rFonts w:ascii="Times New Roman" w:eastAsia="Times New Roman" w:hAnsi="Times New Roman" w:cs="Times New Roman"/>
      <w:b/>
      <w:color w:val="000000"/>
      <w:sz w:val="40"/>
    </w:rPr>
  </w:style>
  <w:style w:type="paragraph" w:styleId="2">
    <w:name w:val="heading 2"/>
    <w:next w:val="a"/>
    <w:link w:val="20"/>
    <w:uiPriority w:val="9"/>
    <w:unhideWhenUsed/>
    <w:qFormat/>
    <w:pPr>
      <w:keepNext/>
      <w:keepLines/>
      <w:spacing w:after="22"/>
      <w:ind w:left="10" w:right="350" w:hanging="10"/>
      <w:jc w:val="center"/>
      <w:outlineLvl w:val="1"/>
    </w:pPr>
    <w:rPr>
      <w:rFonts w:ascii="Times New Roman" w:eastAsia="Times New Roman" w:hAnsi="Times New Roman" w:cs="Times New Roman"/>
      <w:color w:val="000000"/>
      <w:sz w:val="28"/>
    </w:rPr>
  </w:style>
  <w:style w:type="paragraph" w:styleId="3">
    <w:name w:val="heading 3"/>
    <w:next w:val="a"/>
    <w:link w:val="30"/>
    <w:uiPriority w:val="9"/>
    <w:unhideWhenUsed/>
    <w:qFormat/>
    <w:pPr>
      <w:keepNext/>
      <w:keepLines/>
      <w:spacing w:after="305"/>
      <w:ind w:left="435" w:hanging="10"/>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305"/>
      <w:ind w:left="435" w:hanging="10"/>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b/>
      <w:color w:val="000000"/>
      <w:sz w:val="40"/>
    </w:rPr>
  </w:style>
  <w:style w:type="character" w:customStyle="1" w:styleId="40">
    <w:name w:val="Заголовок 4 Знак"/>
    <w:link w:val="4"/>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5546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46DF"/>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304" w:lineRule="auto"/>
      <w:ind w:right="350"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right="336"/>
      <w:jc w:val="center"/>
      <w:outlineLvl w:val="0"/>
    </w:pPr>
    <w:rPr>
      <w:rFonts w:ascii="Times New Roman" w:eastAsia="Times New Roman" w:hAnsi="Times New Roman" w:cs="Times New Roman"/>
      <w:b/>
      <w:color w:val="000000"/>
      <w:sz w:val="40"/>
    </w:rPr>
  </w:style>
  <w:style w:type="paragraph" w:styleId="2">
    <w:name w:val="heading 2"/>
    <w:next w:val="a"/>
    <w:link w:val="20"/>
    <w:uiPriority w:val="9"/>
    <w:unhideWhenUsed/>
    <w:qFormat/>
    <w:pPr>
      <w:keepNext/>
      <w:keepLines/>
      <w:spacing w:after="22"/>
      <w:ind w:left="10" w:right="350" w:hanging="10"/>
      <w:jc w:val="center"/>
      <w:outlineLvl w:val="1"/>
    </w:pPr>
    <w:rPr>
      <w:rFonts w:ascii="Times New Roman" w:eastAsia="Times New Roman" w:hAnsi="Times New Roman" w:cs="Times New Roman"/>
      <w:color w:val="000000"/>
      <w:sz w:val="28"/>
    </w:rPr>
  </w:style>
  <w:style w:type="paragraph" w:styleId="3">
    <w:name w:val="heading 3"/>
    <w:next w:val="a"/>
    <w:link w:val="30"/>
    <w:uiPriority w:val="9"/>
    <w:unhideWhenUsed/>
    <w:qFormat/>
    <w:pPr>
      <w:keepNext/>
      <w:keepLines/>
      <w:spacing w:after="305"/>
      <w:ind w:left="435" w:hanging="10"/>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305"/>
      <w:ind w:left="435" w:hanging="10"/>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b/>
      <w:color w:val="000000"/>
      <w:sz w:val="40"/>
    </w:rPr>
  </w:style>
  <w:style w:type="character" w:customStyle="1" w:styleId="40">
    <w:name w:val="Заголовок 4 Знак"/>
    <w:link w:val="4"/>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5546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46DF"/>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117" Type="http://schemas.openxmlformats.org/officeDocument/2006/relationships/image" Target="media/image104.jpg"/><Relationship Id="rId21" Type="http://schemas.openxmlformats.org/officeDocument/2006/relationships/image" Target="media/image9.jp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51.jpg"/><Relationship Id="rId68" Type="http://schemas.openxmlformats.org/officeDocument/2006/relationships/image" Target="media/image56.jpg"/><Relationship Id="rId84" Type="http://schemas.openxmlformats.org/officeDocument/2006/relationships/image" Target="media/image72.jpg"/><Relationship Id="rId89" Type="http://schemas.openxmlformats.org/officeDocument/2006/relationships/image" Target="media/image77.jpg"/><Relationship Id="rId112" Type="http://schemas.openxmlformats.org/officeDocument/2006/relationships/image" Target="media/image100.jpg"/><Relationship Id="rId133" Type="http://schemas.openxmlformats.org/officeDocument/2006/relationships/image" Target="media/image115.jpg"/><Relationship Id="rId138" Type="http://schemas.openxmlformats.org/officeDocument/2006/relationships/image" Target="media/image120.jpg"/><Relationship Id="rId154" Type="http://schemas.openxmlformats.org/officeDocument/2006/relationships/header" Target="header5.xml"/><Relationship Id="rId159" Type="http://schemas.openxmlformats.org/officeDocument/2006/relationships/image" Target="media/image1290.jpg"/><Relationship Id="rId170" Type="http://schemas.openxmlformats.org/officeDocument/2006/relationships/header" Target="header8.xml"/><Relationship Id="rId16" Type="http://schemas.openxmlformats.org/officeDocument/2006/relationships/image" Target="media/image310.jpg"/><Relationship Id="rId107" Type="http://schemas.openxmlformats.org/officeDocument/2006/relationships/image" Target="media/image95.jpg"/><Relationship Id="rId11" Type="http://schemas.openxmlformats.org/officeDocument/2006/relationships/image" Target="media/image4.jpg"/><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6.jpg"/><Relationship Id="rId74" Type="http://schemas.openxmlformats.org/officeDocument/2006/relationships/image" Target="media/image62.jpg"/><Relationship Id="rId79" Type="http://schemas.openxmlformats.org/officeDocument/2006/relationships/image" Target="media/image67.jpg"/><Relationship Id="rId102" Type="http://schemas.openxmlformats.org/officeDocument/2006/relationships/image" Target="media/image90.jpg"/><Relationship Id="rId123" Type="http://schemas.openxmlformats.org/officeDocument/2006/relationships/hyperlink" Target="http://docs.cntd.ru/document/1200045443" TargetMode="External"/><Relationship Id="rId128" Type="http://schemas.openxmlformats.org/officeDocument/2006/relationships/hyperlink" Target="http://stroyoffis.ru/" TargetMode="External"/><Relationship Id="rId144" Type="http://schemas.openxmlformats.org/officeDocument/2006/relationships/image" Target="media/image125.jpg"/><Relationship Id="rId149" Type="http://schemas.openxmlformats.org/officeDocument/2006/relationships/image" Target="media/image128.jpg"/><Relationship Id="rId5" Type="http://schemas.openxmlformats.org/officeDocument/2006/relationships/webSettings" Target="webSettings.xml"/><Relationship Id="rId90" Type="http://schemas.openxmlformats.org/officeDocument/2006/relationships/image" Target="media/image78.jpg"/><Relationship Id="rId95" Type="http://schemas.openxmlformats.org/officeDocument/2006/relationships/image" Target="media/image83.jpg"/><Relationship Id="rId160" Type="http://schemas.openxmlformats.org/officeDocument/2006/relationships/image" Target="media/image131.jpg"/><Relationship Id="rId165" Type="http://schemas.openxmlformats.org/officeDocument/2006/relationships/image" Target="media/image134.jpg"/><Relationship Id="rId22" Type="http://schemas.openxmlformats.org/officeDocument/2006/relationships/image" Target="media/image10.jpg"/><Relationship Id="rId27" Type="http://schemas.openxmlformats.org/officeDocument/2006/relationships/image" Target="media/image15.jpg"/><Relationship Id="rId43" Type="http://schemas.openxmlformats.org/officeDocument/2006/relationships/image" Target="media/image31.jpg"/><Relationship Id="rId48" Type="http://schemas.openxmlformats.org/officeDocument/2006/relationships/image" Target="media/image36.jpg"/><Relationship Id="rId64" Type="http://schemas.openxmlformats.org/officeDocument/2006/relationships/image" Target="media/image52.jpg"/><Relationship Id="rId69" Type="http://schemas.openxmlformats.org/officeDocument/2006/relationships/image" Target="media/image57.jpg"/><Relationship Id="rId113" Type="http://schemas.openxmlformats.org/officeDocument/2006/relationships/image" Target="media/image1000.jpg"/><Relationship Id="rId118" Type="http://schemas.openxmlformats.org/officeDocument/2006/relationships/image" Target="media/image105.jpg"/><Relationship Id="rId134" Type="http://schemas.openxmlformats.org/officeDocument/2006/relationships/image" Target="media/image116.jpg"/><Relationship Id="rId139" Type="http://schemas.openxmlformats.org/officeDocument/2006/relationships/image" Target="media/image121.jpg"/><Relationship Id="rId80" Type="http://schemas.openxmlformats.org/officeDocument/2006/relationships/image" Target="media/image68.jpg"/><Relationship Id="rId85" Type="http://schemas.openxmlformats.org/officeDocument/2006/relationships/image" Target="media/image73.jpg"/><Relationship Id="rId150" Type="http://schemas.openxmlformats.org/officeDocument/2006/relationships/header" Target="header1.xml"/><Relationship Id="rId155" Type="http://schemas.openxmlformats.org/officeDocument/2006/relationships/header" Target="header6.xml"/><Relationship Id="rId171" Type="http://schemas.openxmlformats.org/officeDocument/2006/relationships/header" Target="header9.xml"/><Relationship Id="rId12" Type="http://schemas.openxmlformats.org/officeDocument/2006/relationships/image" Target="media/image5.jpg"/><Relationship Id="rId17" Type="http://schemas.openxmlformats.org/officeDocument/2006/relationships/image" Target="media/image410.jpg"/><Relationship Id="rId33" Type="http://schemas.openxmlformats.org/officeDocument/2006/relationships/image" Target="media/image21.jpg"/><Relationship Id="rId38" Type="http://schemas.openxmlformats.org/officeDocument/2006/relationships/image" Target="media/image26.jpg"/><Relationship Id="rId59" Type="http://schemas.openxmlformats.org/officeDocument/2006/relationships/image" Target="media/image47.jpg"/><Relationship Id="rId103" Type="http://schemas.openxmlformats.org/officeDocument/2006/relationships/image" Target="media/image91.jpg"/><Relationship Id="rId108" Type="http://schemas.openxmlformats.org/officeDocument/2006/relationships/image" Target="media/image96.jpg"/><Relationship Id="rId124" Type="http://schemas.openxmlformats.org/officeDocument/2006/relationships/hyperlink" Target="http://docs.cntd.ru/document/1200045443" TargetMode="External"/><Relationship Id="rId129" Type="http://schemas.openxmlformats.org/officeDocument/2006/relationships/image" Target="media/image112.jpg"/><Relationship Id="rId54" Type="http://schemas.openxmlformats.org/officeDocument/2006/relationships/image" Target="media/image42.jpg"/><Relationship Id="rId70" Type="http://schemas.openxmlformats.org/officeDocument/2006/relationships/image" Target="media/image58.jpg"/><Relationship Id="rId75" Type="http://schemas.openxmlformats.org/officeDocument/2006/relationships/image" Target="media/image63.jpg"/><Relationship Id="rId91" Type="http://schemas.openxmlformats.org/officeDocument/2006/relationships/image" Target="media/image79.jpg"/><Relationship Id="rId96" Type="http://schemas.openxmlformats.org/officeDocument/2006/relationships/image" Target="media/image84.jpg"/><Relationship Id="rId140" Type="http://schemas.openxmlformats.org/officeDocument/2006/relationships/image" Target="media/image122.jpg"/><Relationship Id="rId145" Type="http://schemas.openxmlformats.org/officeDocument/2006/relationships/image" Target="media/image1230.jpg"/><Relationship Id="rId161" Type="http://schemas.openxmlformats.org/officeDocument/2006/relationships/image" Target="media/image132.jpg"/><Relationship Id="rId166" Type="http://schemas.openxmlformats.org/officeDocument/2006/relationships/image" Target="media/image1320.jp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10.jp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6" Type="http://schemas.openxmlformats.org/officeDocument/2006/relationships/image" Target="media/image94.jpg"/><Relationship Id="rId114" Type="http://schemas.openxmlformats.org/officeDocument/2006/relationships/image" Target="media/image101.jpg"/><Relationship Id="rId119" Type="http://schemas.openxmlformats.org/officeDocument/2006/relationships/image" Target="media/image106.jpg"/><Relationship Id="rId127" Type="http://schemas.openxmlformats.org/officeDocument/2006/relationships/image" Target="media/image111.jpg"/><Relationship Id="rId10" Type="http://schemas.openxmlformats.org/officeDocument/2006/relationships/image" Target="media/image3.jp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image" Target="media/image61.jpg"/><Relationship Id="rId78" Type="http://schemas.openxmlformats.org/officeDocument/2006/relationships/image" Target="media/image66.jpg"/><Relationship Id="rId81" Type="http://schemas.openxmlformats.org/officeDocument/2006/relationships/image" Target="media/image69.jpg"/><Relationship Id="rId86" Type="http://schemas.openxmlformats.org/officeDocument/2006/relationships/image" Target="media/image74.jpg"/><Relationship Id="rId94" Type="http://schemas.openxmlformats.org/officeDocument/2006/relationships/image" Target="media/image82.jpg"/><Relationship Id="rId99" Type="http://schemas.openxmlformats.org/officeDocument/2006/relationships/image" Target="media/image87.jpg"/><Relationship Id="rId101" Type="http://schemas.openxmlformats.org/officeDocument/2006/relationships/image" Target="media/image89.jpg"/><Relationship Id="rId122" Type="http://schemas.openxmlformats.org/officeDocument/2006/relationships/hyperlink" Target="http://docs.cntd.ru/document/1200045443" TargetMode="External"/><Relationship Id="rId130" Type="http://schemas.openxmlformats.org/officeDocument/2006/relationships/image" Target="media/image113.jpg"/><Relationship Id="rId135" Type="http://schemas.openxmlformats.org/officeDocument/2006/relationships/image" Target="media/image117.jpg"/><Relationship Id="rId143" Type="http://schemas.openxmlformats.org/officeDocument/2006/relationships/image" Target="media/image124.jpg"/><Relationship Id="rId148" Type="http://schemas.openxmlformats.org/officeDocument/2006/relationships/image" Target="media/image127.jpg"/><Relationship Id="rId151" Type="http://schemas.openxmlformats.org/officeDocument/2006/relationships/header" Target="header2.xml"/><Relationship Id="rId156" Type="http://schemas.openxmlformats.org/officeDocument/2006/relationships/image" Target="media/image129.jpg"/><Relationship Id="rId164" Type="http://schemas.openxmlformats.org/officeDocument/2006/relationships/image" Target="media/image133.jpg"/><Relationship Id="rId16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g"/><Relationship Id="rId172" Type="http://schemas.openxmlformats.org/officeDocument/2006/relationships/fontTable" Target="fontTable.xml"/><Relationship Id="rId13" Type="http://schemas.openxmlformats.org/officeDocument/2006/relationships/image" Target="media/image6.jpg"/><Relationship Id="rId18" Type="http://schemas.openxmlformats.org/officeDocument/2006/relationships/image" Target="media/image510.jpg"/><Relationship Id="rId39" Type="http://schemas.openxmlformats.org/officeDocument/2006/relationships/image" Target="media/image27.jpg"/><Relationship Id="rId109" Type="http://schemas.openxmlformats.org/officeDocument/2006/relationships/image" Target="media/image97.jpg"/><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image" Target="media/image64.jpg"/><Relationship Id="rId97" Type="http://schemas.openxmlformats.org/officeDocument/2006/relationships/image" Target="media/image85.jpg"/><Relationship Id="rId104" Type="http://schemas.openxmlformats.org/officeDocument/2006/relationships/image" Target="media/image92.jpg"/><Relationship Id="rId120" Type="http://schemas.openxmlformats.org/officeDocument/2006/relationships/image" Target="media/image107.jpg"/><Relationship Id="rId125" Type="http://schemas.openxmlformats.org/officeDocument/2006/relationships/image" Target="media/image109.jpg"/><Relationship Id="rId141" Type="http://schemas.openxmlformats.org/officeDocument/2006/relationships/hyperlink" Target="http://stroyoffis.ru/" TargetMode="External"/><Relationship Id="rId146" Type="http://schemas.openxmlformats.org/officeDocument/2006/relationships/image" Target="media/image1240.jpg"/><Relationship Id="rId167" Type="http://schemas.openxmlformats.org/officeDocument/2006/relationships/image" Target="media/image1330.jpg"/><Relationship Id="rId7" Type="http://schemas.openxmlformats.org/officeDocument/2006/relationships/endnotes" Target="endnotes.xml"/><Relationship Id="rId71" Type="http://schemas.openxmlformats.org/officeDocument/2006/relationships/image" Target="media/image59.jpg"/><Relationship Id="rId92" Type="http://schemas.openxmlformats.org/officeDocument/2006/relationships/image" Target="media/image80.jpg"/><Relationship Id="rId162" Type="http://schemas.openxmlformats.org/officeDocument/2006/relationships/image" Target="media/image1300.jpg"/><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2.pn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4.jpg"/><Relationship Id="rId87" Type="http://schemas.openxmlformats.org/officeDocument/2006/relationships/image" Target="media/image75.jpg"/><Relationship Id="rId110" Type="http://schemas.openxmlformats.org/officeDocument/2006/relationships/image" Target="media/image98.jpg"/><Relationship Id="rId115" Type="http://schemas.openxmlformats.org/officeDocument/2006/relationships/image" Target="media/image102.png"/><Relationship Id="rId131" Type="http://schemas.openxmlformats.org/officeDocument/2006/relationships/hyperlink" Target="http://stroyoffis.ru/" TargetMode="External"/><Relationship Id="rId136" Type="http://schemas.openxmlformats.org/officeDocument/2006/relationships/image" Target="media/image118.jpg"/><Relationship Id="rId157" Type="http://schemas.openxmlformats.org/officeDocument/2006/relationships/image" Target="media/image130.jpg"/><Relationship Id="rId61" Type="http://schemas.openxmlformats.org/officeDocument/2006/relationships/image" Target="media/image49.jpg"/><Relationship Id="rId82" Type="http://schemas.openxmlformats.org/officeDocument/2006/relationships/image" Target="media/image70.jpg"/><Relationship Id="rId152" Type="http://schemas.openxmlformats.org/officeDocument/2006/relationships/header" Target="header3.xml"/><Relationship Id="rId173" Type="http://schemas.openxmlformats.org/officeDocument/2006/relationships/theme" Target="theme/theme1.xml"/><Relationship Id="rId19" Type="http://schemas.openxmlformats.org/officeDocument/2006/relationships/image" Target="media/image7.jpg"/><Relationship Id="rId14" Type="http://schemas.openxmlformats.org/officeDocument/2006/relationships/image" Target="media/image11.jpg"/><Relationship Id="rId30" Type="http://schemas.openxmlformats.org/officeDocument/2006/relationships/image" Target="media/image18.jpg"/><Relationship Id="rId35" Type="http://schemas.openxmlformats.org/officeDocument/2006/relationships/image" Target="media/image23.jpg"/><Relationship Id="rId56" Type="http://schemas.openxmlformats.org/officeDocument/2006/relationships/image" Target="media/image44.jpg"/><Relationship Id="rId77" Type="http://schemas.openxmlformats.org/officeDocument/2006/relationships/image" Target="media/image65.jpg"/><Relationship Id="rId100" Type="http://schemas.openxmlformats.org/officeDocument/2006/relationships/image" Target="media/image88.jpg"/><Relationship Id="rId105" Type="http://schemas.openxmlformats.org/officeDocument/2006/relationships/image" Target="media/image93.jpg"/><Relationship Id="rId126" Type="http://schemas.openxmlformats.org/officeDocument/2006/relationships/image" Target="media/image110.jpg"/><Relationship Id="rId147" Type="http://schemas.openxmlformats.org/officeDocument/2006/relationships/image" Target="media/image126.jpg"/><Relationship Id="rId168" Type="http://schemas.openxmlformats.org/officeDocument/2006/relationships/image" Target="media/image135.jpg"/><Relationship Id="rId8" Type="http://schemas.openxmlformats.org/officeDocument/2006/relationships/image" Target="media/image1.jpg"/><Relationship Id="rId51" Type="http://schemas.openxmlformats.org/officeDocument/2006/relationships/image" Target="media/image39.jpg"/><Relationship Id="rId72" Type="http://schemas.openxmlformats.org/officeDocument/2006/relationships/image" Target="media/image60.jpg"/><Relationship Id="rId93" Type="http://schemas.openxmlformats.org/officeDocument/2006/relationships/image" Target="media/image81.jpg"/><Relationship Id="rId98" Type="http://schemas.openxmlformats.org/officeDocument/2006/relationships/image" Target="media/image86.jpg"/><Relationship Id="rId121" Type="http://schemas.openxmlformats.org/officeDocument/2006/relationships/image" Target="media/image108.jpg"/><Relationship Id="rId142" Type="http://schemas.openxmlformats.org/officeDocument/2006/relationships/image" Target="media/image123.jpg"/><Relationship Id="rId163" Type="http://schemas.openxmlformats.org/officeDocument/2006/relationships/image" Target="media/image1310.jpg"/><Relationship Id="rId3" Type="http://schemas.microsoft.com/office/2007/relationships/stylesWithEffects" Target="stylesWithEffects.xml"/><Relationship Id="rId25" Type="http://schemas.openxmlformats.org/officeDocument/2006/relationships/image" Target="media/image13.jpg"/><Relationship Id="rId46" Type="http://schemas.openxmlformats.org/officeDocument/2006/relationships/image" Target="media/image34.jpg"/><Relationship Id="rId67" Type="http://schemas.openxmlformats.org/officeDocument/2006/relationships/image" Target="media/image55.jpg"/><Relationship Id="rId116" Type="http://schemas.openxmlformats.org/officeDocument/2006/relationships/image" Target="media/image103.jpg"/><Relationship Id="rId137" Type="http://schemas.openxmlformats.org/officeDocument/2006/relationships/image" Target="media/image119.jpg"/><Relationship Id="rId158" Type="http://schemas.openxmlformats.org/officeDocument/2006/relationships/image" Target="media/image1280.jpg"/><Relationship Id="rId20" Type="http://schemas.openxmlformats.org/officeDocument/2006/relationships/image" Target="media/image8.jpg"/><Relationship Id="rId41" Type="http://schemas.openxmlformats.org/officeDocument/2006/relationships/image" Target="media/image29.jpg"/><Relationship Id="rId62" Type="http://schemas.openxmlformats.org/officeDocument/2006/relationships/image" Target="media/image50.jpg"/><Relationship Id="rId83" Type="http://schemas.openxmlformats.org/officeDocument/2006/relationships/image" Target="media/image71.jpg"/><Relationship Id="rId88" Type="http://schemas.openxmlformats.org/officeDocument/2006/relationships/image" Target="media/image76.jpg"/><Relationship Id="rId111" Type="http://schemas.openxmlformats.org/officeDocument/2006/relationships/image" Target="media/image99.jpg"/><Relationship Id="rId132" Type="http://schemas.openxmlformats.org/officeDocument/2006/relationships/image" Target="media/image114.jpg"/><Relationship Id="rId153"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64</Pages>
  <Words>8988</Words>
  <Characters>51234</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User</cp:lastModifiedBy>
  <cp:revision>4</cp:revision>
  <dcterms:created xsi:type="dcterms:W3CDTF">2018-01-25T15:02:00Z</dcterms:created>
  <dcterms:modified xsi:type="dcterms:W3CDTF">2018-01-26T13:20:00Z</dcterms:modified>
</cp:coreProperties>
</file>